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F0EA1" w14:textId="2C9CA225" w:rsidR="007A13F2" w:rsidRPr="00D360EE" w:rsidRDefault="007A13F2">
      <w:pPr>
        <w:rPr>
          <w:rFonts w:ascii="Arial" w:hAnsi="Arial" w:cs="Arial"/>
          <w:sz w:val="24"/>
          <w:szCs w:val="24"/>
          <w:lang w:val="en-GB"/>
        </w:rPr>
      </w:pPr>
    </w:p>
    <w:p w14:paraId="5DDED5D8" w14:textId="5377C00D" w:rsidR="007A13F2" w:rsidRPr="00D360EE" w:rsidRDefault="00967162">
      <w:pPr>
        <w:rPr>
          <w:rFonts w:ascii="Arial" w:hAnsi="Arial" w:cs="Arial"/>
          <w:sz w:val="24"/>
          <w:szCs w:val="24"/>
          <w:lang w:val="en-GB"/>
        </w:rPr>
      </w:pPr>
      <w:r w:rsidRPr="00D360EE">
        <w:rPr>
          <w:rFonts w:ascii="Arial" w:hAnsi="Arial" w:cs="Arial"/>
          <w:noProof/>
          <w:sz w:val="24"/>
          <w:szCs w:val="24"/>
          <w:lang w:val="en-GB"/>
        </w:rPr>
        <w:drawing>
          <wp:inline distT="0" distB="0" distL="0" distR="0" wp14:anchorId="340F9661" wp14:editId="25FB168B">
            <wp:extent cx="5760720" cy="4320540"/>
            <wp:effectExtent l="0" t="0" r="0" b="3810"/>
            <wp:docPr id="3" name="Afbeelding 3" descr="Afbeelding met tekst, vrachtwagen, buiten, lu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vrachtwagen, buiten, lucht&#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525CE542" w14:textId="70DA0EF8" w:rsidR="007A13F2" w:rsidRPr="00400D0D" w:rsidRDefault="00400D0D" w:rsidP="00400D0D">
      <w:pPr>
        <w:jc w:val="center"/>
        <w:rPr>
          <w:rFonts w:ascii="Arial" w:hAnsi="Arial" w:cs="Arial"/>
          <w:b/>
          <w:bCs/>
          <w:sz w:val="48"/>
          <w:szCs w:val="48"/>
          <w:lang w:val="en-GB"/>
        </w:rPr>
      </w:pPr>
      <w:r w:rsidRPr="00400D0D">
        <w:rPr>
          <w:rFonts w:ascii="Arial" w:hAnsi="Arial" w:cs="Arial"/>
          <w:b/>
          <w:bCs/>
          <w:sz w:val="48"/>
          <w:szCs w:val="48"/>
          <w:lang w:val="en-GB"/>
        </w:rPr>
        <w:t>Alympiad preliminary round 11-11-22</w:t>
      </w:r>
    </w:p>
    <w:p w14:paraId="44FFCCD8" w14:textId="6CEDD558" w:rsidR="00967162" w:rsidRPr="00D360EE" w:rsidRDefault="00967162" w:rsidP="00967162">
      <w:pPr>
        <w:jc w:val="center"/>
        <w:rPr>
          <w:rFonts w:ascii="Arial" w:hAnsi="Arial" w:cs="Arial"/>
          <w:sz w:val="24"/>
          <w:szCs w:val="24"/>
          <w:lang w:val="en-GB"/>
        </w:rPr>
      </w:pPr>
      <w:r w:rsidRPr="00D360EE">
        <w:rPr>
          <w:rFonts w:ascii="Arial" w:hAnsi="Arial" w:cs="Arial"/>
          <w:noProof/>
          <w:sz w:val="24"/>
          <w:szCs w:val="24"/>
          <w:lang w:val="en-GB"/>
        </w:rPr>
        <w:drawing>
          <wp:inline distT="0" distB="0" distL="0" distR="0" wp14:anchorId="7B1E7F56" wp14:editId="5E079E94">
            <wp:extent cx="2368800" cy="2368800"/>
            <wp:effectExtent l="19050" t="19050" r="12700" b="12700"/>
            <wp:docPr id="4" name="Afbeelding 4"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kaart&#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8800" cy="2368800"/>
                    </a:xfrm>
                    <a:prstGeom prst="rect">
                      <a:avLst/>
                    </a:prstGeom>
                    <a:ln>
                      <a:solidFill>
                        <a:schemeClr val="tx1"/>
                      </a:solidFill>
                    </a:ln>
                  </pic:spPr>
                </pic:pic>
              </a:graphicData>
            </a:graphic>
          </wp:inline>
        </w:drawing>
      </w:r>
    </w:p>
    <w:p w14:paraId="1FF0E852" w14:textId="48BE94BD" w:rsidR="007A13F2" w:rsidRPr="00D360EE" w:rsidRDefault="007A13F2">
      <w:pPr>
        <w:rPr>
          <w:rFonts w:ascii="Arial" w:eastAsiaTheme="majorEastAsia" w:hAnsi="Arial" w:cs="Arial"/>
          <w:color w:val="2F5496" w:themeColor="accent1" w:themeShade="BF"/>
          <w:sz w:val="24"/>
          <w:szCs w:val="24"/>
          <w:lang w:val="en-GB"/>
        </w:rPr>
      </w:pPr>
      <w:r w:rsidRPr="00D360EE">
        <w:rPr>
          <w:rFonts w:ascii="Arial" w:hAnsi="Arial" w:cs="Arial"/>
          <w:sz w:val="24"/>
          <w:szCs w:val="24"/>
          <w:lang w:val="en-GB"/>
        </w:rPr>
        <w:br w:type="page"/>
      </w:r>
    </w:p>
    <w:p w14:paraId="7DB650C2" w14:textId="46301194" w:rsidR="00CD3205" w:rsidRPr="00D360EE" w:rsidRDefault="00CD3205" w:rsidP="006B0511">
      <w:pPr>
        <w:pStyle w:val="Overskrift2"/>
        <w:spacing w:before="0" w:after="120"/>
        <w:rPr>
          <w:rFonts w:ascii="Arial" w:hAnsi="Arial" w:cs="Arial"/>
          <w:sz w:val="24"/>
          <w:szCs w:val="24"/>
          <w:lang w:val="en-GB"/>
        </w:rPr>
      </w:pPr>
      <w:r w:rsidRPr="00D360EE">
        <w:rPr>
          <w:rFonts w:ascii="Arial" w:hAnsi="Arial" w:cs="Arial"/>
          <w:sz w:val="24"/>
          <w:szCs w:val="24"/>
          <w:lang w:val="en-GB"/>
        </w:rPr>
        <w:lastRenderedPageBreak/>
        <w:t>Colo</w:t>
      </w:r>
      <w:r w:rsidR="005E209B" w:rsidRPr="00D360EE">
        <w:rPr>
          <w:rFonts w:ascii="Arial" w:hAnsi="Arial" w:cs="Arial"/>
          <w:sz w:val="24"/>
          <w:szCs w:val="24"/>
          <w:lang w:val="en-GB"/>
        </w:rPr>
        <w:t>ph</w:t>
      </w:r>
      <w:r w:rsidRPr="00D360EE">
        <w:rPr>
          <w:rFonts w:ascii="Arial" w:hAnsi="Arial" w:cs="Arial"/>
          <w:sz w:val="24"/>
          <w:szCs w:val="24"/>
          <w:lang w:val="en-GB"/>
        </w:rPr>
        <w:t>on</w:t>
      </w:r>
    </w:p>
    <w:p w14:paraId="5F98116F" w14:textId="77777777" w:rsidR="00BA7C3E" w:rsidRPr="00D360EE" w:rsidRDefault="00BA7C3E" w:rsidP="00BA7C3E">
      <w:pPr>
        <w:spacing w:after="120"/>
        <w:rPr>
          <w:rFonts w:ascii="Arial" w:hAnsi="Arial" w:cs="Arial"/>
          <w:sz w:val="24"/>
          <w:szCs w:val="24"/>
          <w:lang w:val="en-GB"/>
        </w:rPr>
      </w:pPr>
      <w:r w:rsidRPr="00D360EE">
        <w:rPr>
          <w:rFonts w:ascii="Arial" w:hAnsi="Arial" w:cs="Arial"/>
          <w:sz w:val="24"/>
          <w:szCs w:val="24"/>
          <w:lang w:val="en-GB"/>
        </w:rPr>
        <w:t>The Mathematics Alympiad (Wiskunde Alympiade) is an initiative of the Freudenthal Institute, Utrecht University. The Alympiad committee is responsible for the organisation of the Alympiad and for producing the assignment. The committee consists of:</w:t>
      </w:r>
    </w:p>
    <w:p w14:paraId="34BDA57B" w14:textId="77777777" w:rsidR="00CD3205" w:rsidRPr="00D360EE" w:rsidRDefault="00CD3205" w:rsidP="00CD3205">
      <w:pPr>
        <w:spacing w:after="120"/>
        <w:rPr>
          <w:rFonts w:ascii="Arial" w:hAnsi="Arial" w:cs="Arial"/>
          <w:b/>
          <w:sz w:val="24"/>
          <w:szCs w:val="24"/>
          <w:lang w:val="en-GB"/>
        </w:rPr>
      </w:pPr>
      <w:r w:rsidRPr="00D360EE">
        <w:rPr>
          <w:rFonts w:ascii="Arial" w:hAnsi="Arial" w:cs="Arial"/>
          <w:b/>
          <w:sz w:val="24"/>
          <w:szCs w:val="24"/>
          <w:lang w:val="en-GB"/>
        </w:rPr>
        <w:t>Marcel Daems</w:t>
      </w:r>
    </w:p>
    <w:p w14:paraId="6A822511" w14:textId="77777777" w:rsidR="00CD3205" w:rsidRPr="00D360EE" w:rsidRDefault="00CD3205" w:rsidP="00CD3205">
      <w:pPr>
        <w:spacing w:after="120"/>
        <w:rPr>
          <w:rFonts w:ascii="Arial" w:hAnsi="Arial" w:cs="Arial"/>
          <w:sz w:val="24"/>
          <w:szCs w:val="24"/>
          <w:lang w:val="en-GB"/>
        </w:rPr>
      </w:pPr>
      <w:r w:rsidRPr="00D360EE">
        <w:rPr>
          <w:rFonts w:ascii="Arial" w:hAnsi="Arial" w:cs="Arial"/>
          <w:sz w:val="24"/>
          <w:szCs w:val="24"/>
          <w:lang w:val="en-GB"/>
        </w:rPr>
        <w:t xml:space="preserve">Gymnasium </w:t>
      </w:r>
      <w:proofErr w:type="spellStart"/>
      <w:r w:rsidRPr="00D360EE">
        <w:rPr>
          <w:rFonts w:ascii="Arial" w:hAnsi="Arial" w:cs="Arial"/>
          <w:sz w:val="24"/>
          <w:szCs w:val="24"/>
          <w:lang w:val="en-GB"/>
        </w:rPr>
        <w:t>Sorghvliet</w:t>
      </w:r>
      <w:proofErr w:type="spellEnd"/>
      <w:r w:rsidRPr="00D360EE">
        <w:rPr>
          <w:rFonts w:ascii="Arial" w:hAnsi="Arial" w:cs="Arial"/>
          <w:sz w:val="24"/>
          <w:szCs w:val="24"/>
          <w:lang w:val="en-GB"/>
        </w:rPr>
        <w:t>, Den Haag</w:t>
      </w:r>
    </w:p>
    <w:p w14:paraId="1DD4DEA9" w14:textId="77777777" w:rsidR="00CD3205" w:rsidRPr="00D360EE" w:rsidRDefault="00CD3205" w:rsidP="00CD3205">
      <w:pPr>
        <w:spacing w:after="120"/>
        <w:rPr>
          <w:rFonts w:ascii="Arial" w:hAnsi="Arial" w:cs="Arial"/>
          <w:b/>
          <w:sz w:val="24"/>
          <w:szCs w:val="24"/>
          <w:lang w:val="en-GB"/>
        </w:rPr>
      </w:pPr>
      <w:r w:rsidRPr="00D360EE">
        <w:rPr>
          <w:rFonts w:ascii="Arial" w:hAnsi="Arial" w:cs="Arial"/>
          <w:b/>
          <w:sz w:val="24"/>
          <w:szCs w:val="24"/>
          <w:lang w:val="en-GB"/>
        </w:rPr>
        <w:t>Eric van Dijk</w:t>
      </w:r>
    </w:p>
    <w:p w14:paraId="0A6EB8F0" w14:textId="77777777" w:rsidR="00CD3205" w:rsidRPr="00B824DA" w:rsidRDefault="00CD3205" w:rsidP="00CD3205">
      <w:pPr>
        <w:spacing w:after="120"/>
        <w:rPr>
          <w:rFonts w:ascii="Arial" w:hAnsi="Arial" w:cs="Arial"/>
          <w:sz w:val="24"/>
          <w:szCs w:val="24"/>
        </w:rPr>
      </w:pPr>
      <w:r w:rsidRPr="00B824DA">
        <w:rPr>
          <w:rFonts w:ascii="Arial" w:hAnsi="Arial" w:cs="Arial"/>
          <w:sz w:val="24"/>
          <w:szCs w:val="24"/>
        </w:rPr>
        <w:t>Lorentz Casimir Lyceum, Eindhoven</w:t>
      </w:r>
    </w:p>
    <w:p w14:paraId="54B983DC" w14:textId="77777777" w:rsidR="00CD3205" w:rsidRPr="00B824DA" w:rsidRDefault="00CD3205" w:rsidP="00CD3205">
      <w:pPr>
        <w:spacing w:after="120"/>
        <w:rPr>
          <w:rFonts w:ascii="Arial" w:hAnsi="Arial" w:cs="Arial"/>
          <w:b/>
          <w:sz w:val="24"/>
          <w:szCs w:val="24"/>
        </w:rPr>
      </w:pPr>
      <w:r w:rsidRPr="00B824DA">
        <w:rPr>
          <w:rFonts w:ascii="Arial" w:hAnsi="Arial" w:cs="Arial"/>
          <w:b/>
          <w:sz w:val="24"/>
          <w:szCs w:val="24"/>
        </w:rPr>
        <w:t>Tom Goris</w:t>
      </w:r>
    </w:p>
    <w:p w14:paraId="6C04835C" w14:textId="77777777" w:rsidR="00CD3205" w:rsidRPr="00B824DA" w:rsidRDefault="00CD3205" w:rsidP="00CD3205">
      <w:pPr>
        <w:spacing w:after="120"/>
        <w:rPr>
          <w:rFonts w:ascii="Arial" w:hAnsi="Arial" w:cs="Arial"/>
          <w:sz w:val="24"/>
          <w:szCs w:val="24"/>
        </w:rPr>
      </w:pPr>
      <w:r w:rsidRPr="00B824DA">
        <w:rPr>
          <w:rFonts w:ascii="Arial" w:hAnsi="Arial" w:cs="Arial"/>
          <w:sz w:val="24"/>
          <w:szCs w:val="24"/>
        </w:rPr>
        <w:t>Fontys Lerarenopleiding, Tilburg</w:t>
      </w:r>
    </w:p>
    <w:p w14:paraId="0430449B" w14:textId="77777777" w:rsidR="00CD3205" w:rsidRPr="00B824DA" w:rsidRDefault="00CD3205" w:rsidP="00CD3205">
      <w:pPr>
        <w:spacing w:after="120"/>
        <w:rPr>
          <w:rFonts w:ascii="Arial" w:hAnsi="Arial" w:cs="Arial"/>
          <w:b/>
          <w:sz w:val="24"/>
          <w:szCs w:val="24"/>
        </w:rPr>
      </w:pPr>
      <w:r w:rsidRPr="00B824DA">
        <w:rPr>
          <w:rFonts w:ascii="Arial" w:hAnsi="Arial" w:cs="Arial"/>
          <w:b/>
          <w:sz w:val="24"/>
          <w:szCs w:val="24"/>
        </w:rPr>
        <w:t>Dédé de Haan</w:t>
      </w:r>
    </w:p>
    <w:p w14:paraId="4AC49C3D" w14:textId="77777777" w:rsidR="00CD3205" w:rsidRPr="00B824DA" w:rsidRDefault="00CD3205" w:rsidP="00CD3205">
      <w:pPr>
        <w:spacing w:after="120"/>
        <w:rPr>
          <w:rFonts w:ascii="Arial" w:hAnsi="Arial" w:cs="Arial"/>
          <w:sz w:val="24"/>
          <w:szCs w:val="24"/>
          <w:lang w:val="de-DE"/>
        </w:rPr>
      </w:pPr>
      <w:r w:rsidRPr="00B824DA">
        <w:rPr>
          <w:rFonts w:ascii="Arial" w:hAnsi="Arial" w:cs="Arial"/>
          <w:sz w:val="24"/>
          <w:szCs w:val="24"/>
          <w:lang w:val="de-DE"/>
        </w:rPr>
        <w:t xml:space="preserve">Freudenthal </w:t>
      </w:r>
      <w:proofErr w:type="spellStart"/>
      <w:r w:rsidRPr="00B824DA">
        <w:rPr>
          <w:rFonts w:ascii="Arial" w:hAnsi="Arial" w:cs="Arial"/>
          <w:sz w:val="24"/>
          <w:szCs w:val="24"/>
          <w:lang w:val="de-DE"/>
        </w:rPr>
        <w:t>Instituut</w:t>
      </w:r>
      <w:proofErr w:type="spellEnd"/>
      <w:r w:rsidRPr="00B824DA">
        <w:rPr>
          <w:rFonts w:ascii="Arial" w:hAnsi="Arial" w:cs="Arial"/>
          <w:sz w:val="24"/>
          <w:szCs w:val="24"/>
          <w:lang w:val="de-DE"/>
        </w:rPr>
        <w:t>, Utrecht</w:t>
      </w:r>
    </w:p>
    <w:p w14:paraId="73AAB742" w14:textId="77777777" w:rsidR="00CD3205" w:rsidRPr="00B824DA" w:rsidRDefault="00CD3205" w:rsidP="00CD3205">
      <w:pPr>
        <w:spacing w:after="120"/>
        <w:rPr>
          <w:rFonts w:ascii="Arial" w:hAnsi="Arial" w:cs="Arial"/>
          <w:b/>
          <w:sz w:val="24"/>
          <w:szCs w:val="24"/>
          <w:lang w:val="de-DE"/>
        </w:rPr>
      </w:pPr>
      <w:r w:rsidRPr="00B824DA">
        <w:rPr>
          <w:rFonts w:ascii="Arial" w:hAnsi="Arial" w:cs="Arial"/>
          <w:b/>
          <w:sz w:val="24"/>
          <w:szCs w:val="24"/>
          <w:lang w:val="de-DE"/>
        </w:rPr>
        <w:t>Senta Haas</w:t>
      </w:r>
    </w:p>
    <w:p w14:paraId="77455CC7" w14:textId="77777777" w:rsidR="00CD3205" w:rsidRPr="00B824DA" w:rsidRDefault="00CD3205" w:rsidP="00CD3205">
      <w:pPr>
        <w:spacing w:after="120"/>
        <w:rPr>
          <w:rFonts w:ascii="Arial" w:hAnsi="Arial" w:cs="Arial"/>
          <w:sz w:val="24"/>
          <w:szCs w:val="24"/>
          <w:lang w:val="de-DE"/>
        </w:rPr>
      </w:pPr>
      <w:r w:rsidRPr="00B824DA">
        <w:rPr>
          <w:rFonts w:ascii="Arial" w:hAnsi="Arial" w:cs="Arial"/>
          <w:sz w:val="24"/>
          <w:szCs w:val="24"/>
          <w:lang w:val="de-DE"/>
        </w:rPr>
        <w:t xml:space="preserve">Städtisches Gymnasium Hennef, Hennef, </w:t>
      </w:r>
      <w:proofErr w:type="spellStart"/>
      <w:r w:rsidRPr="00B824DA">
        <w:rPr>
          <w:rFonts w:ascii="Arial" w:hAnsi="Arial" w:cs="Arial"/>
          <w:sz w:val="24"/>
          <w:szCs w:val="24"/>
          <w:lang w:val="de-DE"/>
        </w:rPr>
        <w:t>Duitsland</w:t>
      </w:r>
      <w:proofErr w:type="spellEnd"/>
    </w:p>
    <w:p w14:paraId="3B053D99" w14:textId="77777777" w:rsidR="00CD3205" w:rsidRPr="00B824DA" w:rsidRDefault="00CD3205" w:rsidP="00CD3205">
      <w:pPr>
        <w:spacing w:after="120"/>
        <w:rPr>
          <w:rFonts w:ascii="Arial" w:hAnsi="Arial" w:cs="Arial"/>
          <w:b/>
          <w:sz w:val="24"/>
          <w:szCs w:val="24"/>
          <w:lang w:val="de-DE"/>
        </w:rPr>
      </w:pPr>
      <w:r w:rsidRPr="00B824DA">
        <w:rPr>
          <w:rFonts w:ascii="Arial" w:hAnsi="Arial" w:cs="Arial"/>
          <w:b/>
          <w:sz w:val="24"/>
          <w:szCs w:val="24"/>
          <w:lang w:val="de-DE"/>
        </w:rPr>
        <w:t>Kim Kaspers</w:t>
      </w:r>
    </w:p>
    <w:p w14:paraId="5318E16F" w14:textId="77777777" w:rsidR="00CD3205" w:rsidRPr="00B824DA" w:rsidRDefault="00CD3205" w:rsidP="00CD3205">
      <w:pPr>
        <w:spacing w:after="120"/>
        <w:rPr>
          <w:rFonts w:ascii="Arial" w:hAnsi="Arial" w:cs="Arial"/>
          <w:sz w:val="24"/>
          <w:szCs w:val="24"/>
        </w:rPr>
      </w:pPr>
      <w:r w:rsidRPr="00B824DA">
        <w:rPr>
          <w:rFonts w:ascii="Arial" w:hAnsi="Arial" w:cs="Arial"/>
          <w:sz w:val="24"/>
          <w:szCs w:val="24"/>
        </w:rPr>
        <w:t>Murmellius Gymnasium, Alkmaar</w:t>
      </w:r>
    </w:p>
    <w:p w14:paraId="7C8D4AC5" w14:textId="77777777" w:rsidR="00CD3205" w:rsidRPr="00B824DA" w:rsidRDefault="00CD3205" w:rsidP="00CD3205">
      <w:pPr>
        <w:spacing w:after="120"/>
        <w:rPr>
          <w:rFonts w:ascii="Arial" w:hAnsi="Arial" w:cs="Arial"/>
          <w:b/>
          <w:sz w:val="24"/>
          <w:szCs w:val="24"/>
        </w:rPr>
      </w:pPr>
      <w:r w:rsidRPr="00B824DA">
        <w:rPr>
          <w:rFonts w:ascii="Arial" w:hAnsi="Arial" w:cs="Arial"/>
          <w:b/>
          <w:sz w:val="24"/>
          <w:szCs w:val="24"/>
        </w:rPr>
        <w:t>Johan van de Leur</w:t>
      </w:r>
    </w:p>
    <w:p w14:paraId="537A538A" w14:textId="77777777" w:rsidR="00CD3205" w:rsidRPr="00B824DA" w:rsidRDefault="00CD3205" w:rsidP="00CD3205">
      <w:pPr>
        <w:spacing w:after="120"/>
        <w:rPr>
          <w:rFonts w:ascii="Arial" w:hAnsi="Arial" w:cs="Arial"/>
          <w:sz w:val="24"/>
          <w:szCs w:val="24"/>
        </w:rPr>
      </w:pPr>
      <w:r w:rsidRPr="00B824DA">
        <w:rPr>
          <w:rFonts w:ascii="Arial" w:hAnsi="Arial" w:cs="Arial"/>
          <w:sz w:val="24"/>
          <w:szCs w:val="24"/>
        </w:rPr>
        <w:t>Mathematisch Instituut, Universiteit Utrecht</w:t>
      </w:r>
    </w:p>
    <w:p w14:paraId="16E3A53C" w14:textId="77777777" w:rsidR="00CD3205" w:rsidRPr="00B824DA" w:rsidRDefault="00CD3205" w:rsidP="00CD3205">
      <w:pPr>
        <w:spacing w:after="120"/>
        <w:rPr>
          <w:rFonts w:ascii="Arial" w:hAnsi="Arial" w:cs="Arial"/>
          <w:b/>
          <w:sz w:val="24"/>
          <w:szCs w:val="24"/>
        </w:rPr>
      </w:pPr>
      <w:r w:rsidRPr="00B824DA">
        <w:rPr>
          <w:rFonts w:ascii="Arial" w:hAnsi="Arial" w:cs="Arial"/>
          <w:b/>
          <w:sz w:val="24"/>
          <w:szCs w:val="24"/>
        </w:rPr>
        <w:t>Ruud Stolwijk</w:t>
      </w:r>
    </w:p>
    <w:p w14:paraId="3646A8F1" w14:textId="0A111E2C" w:rsidR="00CD3205" w:rsidRPr="00B824DA" w:rsidRDefault="00CD3205" w:rsidP="00CD3205">
      <w:pPr>
        <w:spacing w:after="120"/>
        <w:rPr>
          <w:rFonts w:ascii="Arial" w:hAnsi="Arial" w:cs="Arial"/>
          <w:sz w:val="24"/>
          <w:szCs w:val="24"/>
        </w:rPr>
      </w:pPr>
      <w:r w:rsidRPr="00B824DA">
        <w:rPr>
          <w:rFonts w:ascii="Arial" w:hAnsi="Arial" w:cs="Arial"/>
          <w:sz w:val="24"/>
          <w:szCs w:val="24"/>
        </w:rPr>
        <w:t>CITO, Arnhem</w:t>
      </w:r>
      <w:r w:rsidR="00026592" w:rsidRPr="00B824DA">
        <w:rPr>
          <w:rFonts w:ascii="Arial" w:hAnsi="Arial" w:cs="Arial"/>
          <w:sz w:val="24"/>
          <w:szCs w:val="24"/>
        </w:rPr>
        <w:t>;</w:t>
      </w:r>
      <w:r w:rsidRPr="00B824DA">
        <w:rPr>
          <w:rFonts w:ascii="Arial" w:hAnsi="Arial" w:cs="Arial"/>
          <w:sz w:val="24"/>
          <w:szCs w:val="24"/>
        </w:rPr>
        <w:t xml:space="preserve"> Vrijeschool Zutphen VO, Zutphen</w:t>
      </w:r>
    </w:p>
    <w:p w14:paraId="4FCBFD97" w14:textId="77777777" w:rsidR="00CD3205" w:rsidRPr="00D360EE" w:rsidRDefault="00CD3205" w:rsidP="00CD3205">
      <w:pPr>
        <w:spacing w:after="120"/>
        <w:rPr>
          <w:rFonts w:ascii="Arial" w:hAnsi="Arial" w:cs="Arial"/>
          <w:b/>
          <w:sz w:val="24"/>
          <w:szCs w:val="24"/>
          <w:lang w:val="en-GB"/>
        </w:rPr>
      </w:pPr>
      <w:r w:rsidRPr="00D360EE">
        <w:rPr>
          <w:rFonts w:ascii="Arial" w:hAnsi="Arial" w:cs="Arial"/>
          <w:b/>
          <w:sz w:val="24"/>
          <w:szCs w:val="24"/>
          <w:lang w:val="en-GB"/>
        </w:rPr>
        <w:t>Monica Wijers</w:t>
      </w:r>
    </w:p>
    <w:p w14:paraId="5FCC741A" w14:textId="77777777" w:rsidR="00CD3205" w:rsidRPr="00D360EE" w:rsidRDefault="00CD3205" w:rsidP="00CD3205">
      <w:pPr>
        <w:spacing w:after="120"/>
        <w:rPr>
          <w:rFonts w:ascii="Arial" w:hAnsi="Arial" w:cs="Arial"/>
          <w:sz w:val="24"/>
          <w:szCs w:val="24"/>
          <w:lang w:val="en-GB"/>
        </w:rPr>
      </w:pPr>
      <w:r w:rsidRPr="00D360EE">
        <w:rPr>
          <w:rFonts w:ascii="Arial" w:hAnsi="Arial" w:cs="Arial"/>
          <w:sz w:val="24"/>
          <w:szCs w:val="24"/>
          <w:lang w:val="en-GB"/>
        </w:rPr>
        <w:t>Freudenthal Instituut, Utrecht</w:t>
      </w:r>
    </w:p>
    <w:p w14:paraId="418EF904" w14:textId="77777777" w:rsidR="00CD3205" w:rsidRPr="00D360EE" w:rsidRDefault="00CD3205" w:rsidP="00CD3205">
      <w:pPr>
        <w:spacing w:after="120"/>
        <w:rPr>
          <w:rFonts w:ascii="Arial" w:hAnsi="Arial" w:cs="Arial"/>
          <w:sz w:val="24"/>
          <w:szCs w:val="24"/>
          <w:lang w:val="en-GB"/>
        </w:rPr>
      </w:pPr>
    </w:p>
    <w:p w14:paraId="24F3D3B0" w14:textId="47290FDC" w:rsidR="00CD3205" w:rsidRPr="00D360EE" w:rsidRDefault="00CD3205" w:rsidP="00CD3205">
      <w:pPr>
        <w:spacing w:after="120"/>
        <w:rPr>
          <w:rFonts w:ascii="Arial" w:hAnsi="Arial" w:cs="Arial"/>
          <w:sz w:val="24"/>
          <w:szCs w:val="24"/>
          <w:lang w:val="en-GB"/>
        </w:rPr>
      </w:pPr>
      <w:r w:rsidRPr="00D360EE">
        <w:rPr>
          <w:rFonts w:ascii="Arial" w:hAnsi="Arial" w:cs="Arial"/>
          <w:sz w:val="24"/>
          <w:szCs w:val="24"/>
          <w:lang w:val="en-GB"/>
        </w:rPr>
        <w:t>Secretariat:</w:t>
      </w:r>
    </w:p>
    <w:p w14:paraId="390CDA7C" w14:textId="77777777" w:rsidR="00CD3205" w:rsidRPr="00D360EE" w:rsidRDefault="00CD3205" w:rsidP="00CD3205">
      <w:pPr>
        <w:spacing w:after="60"/>
        <w:rPr>
          <w:rFonts w:ascii="Arial" w:hAnsi="Arial" w:cs="Arial"/>
          <w:b/>
          <w:sz w:val="24"/>
          <w:szCs w:val="24"/>
          <w:lang w:val="en-GB"/>
        </w:rPr>
      </w:pPr>
      <w:r w:rsidRPr="00D360EE">
        <w:rPr>
          <w:rFonts w:ascii="Arial" w:hAnsi="Arial" w:cs="Arial"/>
          <w:b/>
          <w:sz w:val="24"/>
          <w:szCs w:val="24"/>
          <w:lang w:val="en-GB"/>
        </w:rPr>
        <w:t>Mariozee Wintermans</w:t>
      </w:r>
    </w:p>
    <w:p w14:paraId="3D268ED4" w14:textId="77777777" w:rsidR="00CD3205" w:rsidRPr="00D360EE" w:rsidRDefault="00CD3205" w:rsidP="00CD3205">
      <w:pPr>
        <w:spacing w:after="120"/>
        <w:rPr>
          <w:rFonts w:ascii="Arial" w:hAnsi="Arial" w:cs="Arial"/>
          <w:sz w:val="24"/>
          <w:szCs w:val="24"/>
          <w:lang w:val="en-GB"/>
        </w:rPr>
      </w:pPr>
      <w:r w:rsidRPr="00D360EE">
        <w:rPr>
          <w:rFonts w:ascii="Arial" w:hAnsi="Arial" w:cs="Arial"/>
          <w:sz w:val="24"/>
          <w:szCs w:val="24"/>
          <w:lang w:val="en-GB"/>
        </w:rPr>
        <w:t>Freudenthal Instituut, Utrecht</w:t>
      </w:r>
    </w:p>
    <w:p w14:paraId="0B42354F" w14:textId="77777777" w:rsidR="00CD3205" w:rsidRPr="00D360EE" w:rsidRDefault="00CD3205" w:rsidP="00CD3205">
      <w:pPr>
        <w:spacing w:after="120"/>
        <w:rPr>
          <w:rFonts w:ascii="Arial" w:hAnsi="Arial" w:cs="Arial"/>
          <w:sz w:val="24"/>
          <w:szCs w:val="24"/>
          <w:lang w:val="en-GB"/>
        </w:rPr>
      </w:pPr>
    </w:p>
    <w:p w14:paraId="0603C675" w14:textId="77777777" w:rsidR="00CD3205" w:rsidRPr="00D360EE" w:rsidRDefault="00CD3205" w:rsidP="00CD3205">
      <w:pPr>
        <w:spacing w:after="120"/>
        <w:rPr>
          <w:rFonts w:ascii="Arial" w:hAnsi="Arial" w:cs="Arial"/>
          <w:dstrike/>
          <w:sz w:val="24"/>
          <w:szCs w:val="24"/>
          <w:lang w:val="en-GB"/>
        </w:rPr>
      </w:pPr>
    </w:p>
    <w:p w14:paraId="59E1372A" w14:textId="77777777" w:rsidR="00CD3205" w:rsidRPr="00D360EE" w:rsidRDefault="00CD3205" w:rsidP="00CD3205">
      <w:pPr>
        <w:rPr>
          <w:rFonts w:ascii="Arial" w:hAnsi="Arial" w:cs="Arial"/>
          <w:b/>
          <w:sz w:val="24"/>
          <w:szCs w:val="24"/>
          <w:lang w:val="en-GB"/>
        </w:rPr>
      </w:pPr>
      <w:r w:rsidRPr="00D360EE">
        <w:rPr>
          <w:rFonts w:ascii="Arial" w:hAnsi="Arial" w:cs="Arial"/>
          <w:b/>
          <w:sz w:val="24"/>
          <w:szCs w:val="24"/>
          <w:lang w:val="en-GB"/>
        </w:rPr>
        <w:br w:type="page"/>
      </w:r>
    </w:p>
    <w:p w14:paraId="08820635" w14:textId="77777777" w:rsidR="00D677C5" w:rsidRPr="00D360EE" w:rsidRDefault="00D677C5" w:rsidP="00D677C5">
      <w:pPr>
        <w:spacing w:after="120"/>
        <w:rPr>
          <w:rFonts w:ascii="Arial" w:eastAsiaTheme="majorEastAsia" w:hAnsi="Arial" w:cs="Arial"/>
          <w:b/>
          <w:sz w:val="24"/>
          <w:szCs w:val="24"/>
          <w:lang w:val="en-GB"/>
        </w:rPr>
      </w:pPr>
      <w:r w:rsidRPr="00D360EE">
        <w:rPr>
          <w:rFonts w:ascii="Arial" w:eastAsiaTheme="majorEastAsia" w:hAnsi="Arial" w:cs="Arial"/>
          <w:b/>
          <w:sz w:val="24"/>
          <w:szCs w:val="24"/>
          <w:lang w:val="en-GB"/>
        </w:rPr>
        <w:lastRenderedPageBreak/>
        <w:t>Guide for the preliminary round assignment for the 2022/2023</w:t>
      </w:r>
    </w:p>
    <w:p w14:paraId="3E076C1C" w14:textId="7F34E635" w:rsidR="00D677C5" w:rsidRPr="00D360EE" w:rsidRDefault="00D677C5" w:rsidP="00D677C5">
      <w:pPr>
        <w:spacing w:after="120"/>
        <w:rPr>
          <w:rFonts w:ascii="Arial" w:eastAsiaTheme="majorEastAsia" w:hAnsi="Arial" w:cs="Arial"/>
          <w:b/>
          <w:sz w:val="24"/>
          <w:szCs w:val="24"/>
          <w:lang w:val="en-GB"/>
        </w:rPr>
      </w:pPr>
      <w:r w:rsidRPr="00D360EE">
        <w:rPr>
          <w:rFonts w:ascii="Arial" w:eastAsiaTheme="majorEastAsia" w:hAnsi="Arial" w:cs="Arial"/>
          <w:b/>
          <w:sz w:val="24"/>
          <w:szCs w:val="24"/>
          <w:lang w:val="en-GB"/>
        </w:rPr>
        <w:t xml:space="preserve">Mathematics Alympiad </w:t>
      </w:r>
    </w:p>
    <w:p w14:paraId="14E29A8F" w14:textId="77777777" w:rsidR="00D06A00" w:rsidRPr="00D360EE" w:rsidRDefault="00D06A00" w:rsidP="00D06A00">
      <w:pPr>
        <w:rPr>
          <w:rFonts w:ascii="Arial" w:hAnsi="Arial" w:cs="Arial"/>
          <w:sz w:val="24"/>
          <w:szCs w:val="24"/>
          <w:lang w:val="en-GB"/>
        </w:rPr>
      </w:pPr>
      <w:r w:rsidRPr="00D360EE">
        <w:rPr>
          <w:rFonts w:ascii="Arial" w:hAnsi="Arial" w:cs="Arial"/>
          <w:sz w:val="24"/>
          <w:szCs w:val="24"/>
          <w:lang w:val="en-GB"/>
        </w:rPr>
        <w:t>This assignment consists of three (introductory/further) assignments plus a final assignment. All knowledge and insights acquired from the previous assignments can (and must) be applied in the final assignment.</w:t>
      </w:r>
    </w:p>
    <w:p w14:paraId="22B74931" w14:textId="0C92E166" w:rsidR="00CD3205" w:rsidRPr="00D360EE" w:rsidRDefault="004F04D7" w:rsidP="00CD3205">
      <w:pPr>
        <w:spacing w:after="120"/>
        <w:rPr>
          <w:rFonts w:ascii="Arial" w:eastAsiaTheme="majorEastAsia" w:hAnsi="Arial" w:cs="Arial"/>
          <w:b/>
          <w:sz w:val="24"/>
          <w:szCs w:val="24"/>
          <w:lang w:val="en-GB"/>
        </w:rPr>
      </w:pPr>
      <w:r w:rsidRPr="00D360EE">
        <w:rPr>
          <w:rFonts w:ascii="Arial" w:eastAsiaTheme="majorEastAsia" w:hAnsi="Arial" w:cs="Arial"/>
          <w:b/>
          <w:sz w:val="24"/>
          <w:szCs w:val="24"/>
          <w:lang w:val="en-GB"/>
        </w:rPr>
        <w:t>General advice for working on this Alympiad assignment</w:t>
      </w:r>
      <w:r w:rsidR="00CD3205" w:rsidRPr="00D360EE">
        <w:rPr>
          <w:rFonts w:ascii="Arial" w:eastAsiaTheme="majorEastAsia" w:hAnsi="Arial" w:cs="Arial"/>
          <w:b/>
          <w:sz w:val="24"/>
          <w:szCs w:val="24"/>
          <w:lang w:val="en-GB"/>
        </w:rPr>
        <w:t>:</w:t>
      </w:r>
    </w:p>
    <w:p w14:paraId="2F8E34D5" w14:textId="77777777" w:rsidR="007E3A54" w:rsidRPr="00D360EE" w:rsidRDefault="007E3A54" w:rsidP="007E3A54">
      <w:pPr>
        <w:pStyle w:val="Listeafsnit"/>
        <w:numPr>
          <w:ilvl w:val="0"/>
          <w:numId w:val="2"/>
        </w:numPr>
        <w:rPr>
          <w:rFonts w:ascii="Arial" w:eastAsiaTheme="majorEastAsia" w:hAnsi="Arial" w:cs="Arial"/>
          <w:lang w:val="en-GB"/>
        </w:rPr>
      </w:pPr>
      <w:r w:rsidRPr="00D360EE">
        <w:rPr>
          <w:rFonts w:ascii="Arial" w:eastAsiaTheme="majorEastAsia" w:hAnsi="Arial" w:cs="Arial"/>
          <w:lang w:val="en-GB"/>
        </w:rPr>
        <w:t>First read the full text of the assignment so you will know what you have to do.</w:t>
      </w:r>
    </w:p>
    <w:p w14:paraId="778C25E8" w14:textId="2BFF40E3" w:rsidR="00CD3205" w:rsidRPr="00D360EE" w:rsidRDefault="00795864" w:rsidP="00CD3205">
      <w:pPr>
        <w:pStyle w:val="Listeafsnit"/>
        <w:numPr>
          <w:ilvl w:val="0"/>
          <w:numId w:val="2"/>
        </w:numPr>
        <w:spacing w:after="120" w:line="259" w:lineRule="auto"/>
        <w:rPr>
          <w:rFonts w:ascii="Arial" w:eastAsiaTheme="majorEastAsia" w:hAnsi="Arial" w:cs="Arial"/>
          <w:lang w:val="en-GB"/>
        </w:rPr>
      </w:pPr>
      <w:r w:rsidRPr="00D360EE">
        <w:rPr>
          <w:rFonts w:ascii="Arial" w:hAnsi="Arial" w:cs="Arial"/>
          <w:lang w:val="en-GB"/>
        </w:rPr>
        <w:t>You may need to make (additional) assumptions for this assignment. Provide a clear description and justification of your choices</w:t>
      </w:r>
      <w:r w:rsidR="00CD3205" w:rsidRPr="00D360EE">
        <w:rPr>
          <w:rFonts w:ascii="Arial" w:eastAsiaTheme="majorEastAsia" w:hAnsi="Arial" w:cs="Arial"/>
          <w:lang w:val="en-GB"/>
        </w:rPr>
        <w:t>.</w:t>
      </w:r>
    </w:p>
    <w:p w14:paraId="6D2EFDFC" w14:textId="7AFFC102" w:rsidR="00AE456A" w:rsidRPr="00D360EE" w:rsidRDefault="004A4E7E" w:rsidP="00CD3205">
      <w:pPr>
        <w:pStyle w:val="Listeafsnit"/>
        <w:numPr>
          <w:ilvl w:val="0"/>
          <w:numId w:val="2"/>
        </w:numPr>
        <w:spacing w:after="120" w:line="259" w:lineRule="auto"/>
        <w:rPr>
          <w:rFonts w:ascii="Arial" w:eastAsiaTheme="majorEastAsia" w:hAnsi="Arial" w:cs="Arial"/>
          <w:lang w:val="en-GB"/>
        </w:rPr>
      </w:pPr>
      <w:r w:rsidRPr="00D360EE">
        <w:rPr>
          <w:rFonts w:ascii="Arial" w:hAnsi="Arial" w:cs="Arial"/>
          <w:lang w:val="en-GB"/>
        </w:rPr>
        <w:t>Keep an eye on the time you spend on the first three assignments; take plenty of time for the final assignment, at least 3 hours.</w:t>
      </w:r>
      <w:r w:rsidR="00795864" w:rsidRPr="00D360EE">
        <w:rPr>
          <w:rFonts w:ascii="Arial" w:eastAsiaTheme="majorEastAsia" w:hAnsi="Arial" w:cs="Arial"/>
          <w:lang w:val="en-GB"/>
        </w:rPr>
        <w:t xml:space="preserve"> </w:t>
      </w:r>
    </w:p>
    <w:p w14:paraId="56972D17" w14:textId="4E72CA0B" w:rsidR="00CD3205" w:rsidRPr="00D360EE" w:rsidRDefault="004D0053" w:rsidP="00CD3205">
      <w:pPr>
        <w:pStyle w:val="Listeafsnit"/>
        <w:numPr>
          <w:ilvl w:val="0"/>
          <w:numId w:val="2"/>
        </w:numPr>
        <w:spacing w:after="120" w:line="259" w:lineRule="auto"/>
        <w:rPr>
          <w:rFonts w:ascii="Arial" w:eastAsiaTheme="majorEastAsia" w:hAnsi="Arial" w:cs="Arial"/>
          <w:lang w:val="en-GB"/>
        </w:rPr>
      </w:pPr>
      <w:r w:rsidRPr="00D360EE">
        <w:rPr>
          <w:rFonts w:ascii="Arial" w:hAnsi="Arial" w:cs="Arial"/>
          <w:lang w:val="en-GB"/>
        </w:rPr>
        <w:t>If you have divided tasks, discuss the results with each other after each assignment.</w:t>
      </w:r>
      <w:r w:rsidR="004A4E7E" w:rsidRPr="00D360EE">
        <w:rPr>
          <w:rFonts w:ascii="Arial" w:eastAsiaTheme="majorEastAsia" w:hAnsi="Arial" w:cs="Arial"/>
          <w:lang w:val="en-GB"/>
        </w:rPr>
        <w:t xml:space="preserve"> </w:t>
      </w:r>
    </w:p>
    <w:p w14:paraId="67868CCF" w14:textId="77777777" w:rsidR="00F722FD" w:rsidRPr="00D360EE" w:rsidRDefault="00F722FD" w:rsidP="00F722FD">
      <w:pPr>
        <w:pStyle w:val="Listeafsnit"/>
        <w:numPr>
          <w:ilvl w:val="0"/>
          <w:numId w:val="2"/>
        </w:numPr>
        <w:rPr>
          <w:rFonts w:ascii="Arial" w:hAnsi="Arial" w:cs="Arial"/>
          <w:lang w:val="en-GB"/>
        </w:rPr>
      </w:pPr>
      <w:r w:rsidRPr="00D360EE">
        <w:rPr>
          <w:rFonts w:ascii="Arial" w:hAnsi="Arial" w:cs="Arial"/>
          <w:lang w:val="en-GB"/>
        </w:rPr>
        <w:t>If you make changes in certain approaches, methods or procedures while working on the assignments, describe these adjustments in your report and indicate why you have made them.</w:t>
      </w:r>
    </w:p>
    <w:p w14:paraId="451758E3" w14:textId="11E9FF3C" w:rsidR="005548C8" w:rsidRPr="00D360EE" w:rsidRDefault="005548C8" w:rsidP="00634254">
      <w:pPr>
        <w:pStyle w:val="Listeafsnit"/>
        <w:numPr>
          <w:ilvl w:val="0"/>
          <w:numId w:val="2"/>
        </w:numPr>
        <w:rPr>
          <w:rFonts w:ascii="Arial" w:hAnsi="Arial" w:cs="Arial"/>
          <w:lang w:val="en-GB"/>
        </w:rPr>
      </w:pPr>
      <w:r w:rsidRPr="00D360EE">
        <w:rPr>
          <w:rFonts w:ascii="Arial" w:hAnsi="Arial" w:cs="Arial"/>
          <w:lang w:val="en-GB"/>
        </w:rPr>
        <w:t>Mention the (online) sources you use.</w:t>
      </w:r>
    </w:p>
    <w:p w14:paraId="7DD14790" w14:textId="77777777" w:rsidR="00F44465" w:rsidRPr="00D360EE" w:rsidRDefault="00F44465" w:rsidP="00634254">
      <w:pPr>
        <w:autoSpaceDE w:val="0"/>
        <w:autoSpaceDN w:val="0"/>
        <w:adjustRightInd w:val="0"/>
        <w:rPr>
          <w:rFonts w:ascii="Arial" w:eastAsiaTheme="majorEastAsia" w:hAnsi="Arial" w:cs="Arial"/>
          <w:b/>
          <w:sz w:val="24"/>
          <w:szCs w:val="24"/>
          <w:lang w:val="en-GB"/>
        </w:rPr>
      </w:pPr>
    </w:p>
    <w:p w14:paraId="7CDB5733" w14:textId="16A61DC8" w:rsidR="00634254" w:rsidRPr="00D360EE" w:rsidRDefault="00634254" w:rsidP="00634254">
      <w:pPr>
        <w:autoSpaceDE w:val="0"/>
        <w:autoSpaceDN w:val="0"/>
        <w:adjustRightInd w:val="0"/>
        <w:rPr>
          <w:rFonts w:ascii="Arial" w:eastAsiaTheme="majorEastAsia" w:hAnsi="Arial" w:cs="Arial"/>
          <w:b/>
          <w:sz w:val="24"/>
          <w:szCs w:val="24"/>
          <w:lang w:val="en-GB"/>
        </w:rPr>
      </w:pPr>
      <w:r w:rsidRPr="00D360EE">
        <w:rPr>
          <w:rFonts w:ascii="Arial" w:eastAsiaTheme="majorEastAsia" w:hAnsi="Arial" w:cs="Arial"/>
          <w:b/>
          <w:sz w:val="24"/>
          <w:szCs w:val="24"/>
          <w:lang w:val="en-GB"/>
        </w:rPr>
        <w:t xml:space="preserve">Handing in: </w:t>
      </w:r>
    </w:p>
    <w:p w14:paraId="05AD3FF5" w14:textId="1F3389B7" w:rsidR="00634254" w:rsidRPr="00D360EE" w:rsidRDefault="00634254" w:rsidP="00634254">
      <w:pPr>
        <w:pStyle w:val="Listeafsnit"/>
        <w:numPr>
          <w:ilvl w:val="0"/>
          <w:numId w:val="2"/>
        </w:numPr>
        <w:rPr>
          <w:rFonts w:ascii="Arial" w:eastAsiaTheme="majorEastAsia" w:hAnsi="Arial" w:cs="Arial"/>
          <w:lang w:val="en-GB"/>
        </w:rPr>
      </w:pPr>
      <w:r w:rsidRPr="00D360EE">
        <w:rPr>
          <w:rFonts w:ascii="Arial" w:eastAsiaTheme="majorEastAsia" w:hAnsi="Arial" w:cs="Arial"/>
          <w:lang w:val="en-GB"/>
        </w:rPr>
        <w:t>The final assignment</w:t>
      </w:r>
    </w:p>
    <w:p w14:paraId="1C4F9CDD" w14:textId="77777777" w:rsidR="00634254" w:rsidRPr="00D360EE" w:rsidRDefault="00634254" w:rsidP="00634254">
      <w:pPr>
        <w:pStyle w:val="Listeafsnit"/>
        <w:numPr>
          <w:ilvl w:val="0"/>
          <w:numId w:val="2"/>
        </w:numPr>
        <w:rPr>
          <w:rFonts w:ascii="Arial" w:eastAsiaTheme="majorEastAsia" w:hAnsi="Arial" w:cs="Arial"/>
          <w:lang w:val="en-GB"/>
        </w:rPr>
      </w:pPr>
      <w:r w:rsidRPr="00D360EE">
        <w:rPr>
          <w:rFonts w:ascii="Arial" w:eastAsiaTheme="majorEastAsia" w:hAnsi="Arial" w:cs="Arial"/>
          <w:lang w:val="en-GB"/>
        </w:rPr>
        <w:t>The earlier assignments, optionally as appendices.</w:t>
      </w:r>
    </w:p>
    <w:p w14:paraId="627B5A5E" w14:textId="0FE69786" w:rsidR="00634254" w:rsidRPr="00D360EE" w:rsidRDefault="00634254" w:rsidP="00634254">
      <w:pPr>
        <w:rPr>
          <w:rFonts w:ascii="Arial" w:eastAsiaTheme="majorEastAsia" w:hAnsi="Arial" w:cs="Arial"/>
          <w:sz w:val="24"/>
          <w:szCs w:val="24"/>
          <w:lang w:val="en-GB"/>
        </w:rPr>
      </w:pPr>
      <w:r w:rsidRPr="00D360EE">
        <w:rPr>
          <w:rFonts w:ascii="Arial" w:eastAsiaTheme="majorEastAsia" w:hAnsi="Arial" w:cs="Arial"/>
          <w:sz w:val="24"/>
          <w:szCs w:val="24"/>
          <w:lang w:val="en-GB"/>
        </w:rPr>
        <w:t xml:space="preserve"> </w:t>
      </w:r>
    </w:p>
    <w:p w14:paraId="647D8BDD" w14:textId="77777777" w:rsidR="00006421" w:rsidRPr="00D360EE" w:rsidRDefault="00006421" w:rsidP="00006421">
      <w:pPr>
        <w:spacing w:after="120"/>
        <w:rPr>
          <w:rFonts w:ascii="Arial" w:eastAsiaTheme="majorEastAsia" w:hAnsi="Arial" w:cs="Arial"/>
          <w:sz w:val="24"/>
          <w:szCs w:val="24"/>
          <w:lang w:val="en-GB"/>
        </w:rPr>
      </w:pPr>
      <w:r w:rsidRPr="00D360EE">
        <w:rPr>
          <w:rFonts w:ascii="Arial" w:eastAsiaTheme="majorEastAsia" w:hAnsi="Arial" w:cs="Arial"/>
          <w:sz w:val="24"/>
          <w:szCs w:val="24"/>
          <w:lang w:val="en-GB"/>
        </w:rPr>
        <w:t xml:space="preserve">When you send in your work, the jury will receive a digital copy. If you have any appendices with your work, hand in everything in a zipped folder. Include the name of your school </w:t>
      </w:r>
      <w:r w:rsidRPr="00D360EE">
        <w:rPr>
          <w:rFonts w:ascii="Arial" w:eastAsiaTheme="majorEastAsia" w:hAnsi="Arial" w:cs="Arial"/>
          <w:i/>
          <w:sz w:val="24"/>
          <w:szCs w:val="24"/>
          <w:lang w:val="en-GB"/>
        </w:rPr>
        <w:t>and</w:t>
      </w:r>
      <w:r w:rsidRPr="00D360EE">
        <w:rPr>
          <w:rFonts w:ascii="Arial" w:eastAsiaTheme="majorEastAsia" w:hAnsi="Arial" w:cs="Arial"/>
          <w:sz w:val="24"/>
          <w:szCs w:val="24"/>
          <w:lang w:val="en-GB"/>
        </w:rPr>
        <w:t xml:space="preserve"> your own names in the file name.</w:t>
      </w:r>
    </w:p>
    <w:p w14:paraId="675F830F" w14:textId="74FA10BE" w:rsidR="00CD3205" w:rsidRPr="00D360EE" w:rsidRDefault="009C61E2" w:rsidP="00CD3205">
      <w:pPr>
        <w:spacing w:after="120"/>
        <w:rPr>
          <w:rFonts w:ascii="Arial" w:eastAsiaTheme="majorEastAsia" w:hAnsi="Arial" w:cs="Arial"/>
          <w:b/>
          <w:sz w:val="24"/>
          <w:szCs w:val="24"/>
          <w:lang w:val="en-GB"/>
        </w:rPr>
      </w:pPr>
      <w:r w:rsidRPr="00D360EE">
        <w:rPr>
          <w:rFonts w:ascii="Arial" w:eastAsiaTheme="majorEastAsia" w:hAnsi="Arial" w:cs="Arial"/>
          <w:b/>
          <w:sz w:val="24"/>
          <w:szCs w:val="24"/>
          <w:lang w:val="en-GB"/>
        </w:rPr>
        <w:t>Judging</w:t>
      </w:r>
      <w:r w:rsidR="00CD3205" w:rsidRPr="00D360EE">
        <w:rPr>
          <w:rFonts w:ascii="Arial" w:eastAsiaTheme="majorEastAsia" w:hAnsi="Arial" w:cs="Arial"/>
          <w:b/>
          <w:sz w:val="24"/>
          <w:szCs w:val="24"/>
          <w:lang w:val="en-GB"/>
        </w:rPr>
        <w:t>:</w:t>
      </w:r>
    </w:p>
    <w:p w14:paraId="319ADB7B" w14:textId="77777777" w:rsidR="00EA1A33" w:rsidRPr="00D360EE" w:rsidRDefault="00EA1A33" w:rsidP="00EA1A33">
      <w:pPr>
        <w:pStyle w:val="Default"/>
        <w:rPr>
          <w:rFonts w:eastAsiaTheme="majorEastAsia"/>
          <w:color w:val="auto"/>
        </w:rPr>
      </w:pPr>
      <w:r w:rsidRPr="00D360EE">
        <w:rPr>
          <w:rFonts w:eastAsiaTheme="majorEastAsia"/>
          <w:color w:val="auto"/>
        </w:rPr>
        <w:t xml:space="preserve">These are some of the points that may be considered: </w:t>
      </w:r>
    </w:p>
    <w:p w14:paraId="1CE2D6DA" w14:textId="77777777" w:rsidR="00EA1A33" w:rsidRPr="00D360EE" w:rsidRDefault="00EA1A33" w:rsidP="00EA1A33">
      <w:pPr>
        <w:pStyle w:val="Default"/>
        <w:numPr>
          <w:ilvl w:val="0"/>
          <w:numId w:val="3"/>
        </w:numPr>
        <w:rPr>
          <w:rFonts w:eastAsiaTheme="majorEastAsia"/>
          <w:color w:val="auto"/>
        </w:rPr>
      </w:pPr>
      <w:r w:rsidRPr="00D360EE">
        <w:rPr>
          <w:rFonts w:eastAsiaTheme="majorEastAsia"/>
          <w:color w:val="auto"/>
        </w:rPr>
        <w:t>Legibility and clarity of the final assignment;</w:t>
      </w:r>
    </w:p>
    <w:p w14:paraId="45592284" w14:textId="77777777" w:rsidR="00EA1A33" w:rsidRPr="00D360EE" w:rsidRDefault="00EA1A33" w:rsidP="00EA1A33">
      <w:pPr>
        <w:pStyle w:val="Default"/>
        <w:numPr>
          <w:ilvl w:val="0"/>
          <w:numId w:val="3"/>
        </w:numPr>
        <w:rPr>
          <w:rFonts w:eastAsiaTheme="majorEastAsia"/>
          <w:color w:val="auto"/>
        </w:rPr>
      </w:pPr>
      <w:r w:rsidRPr="00D360EE">
        <w:rPr>
          <w:rFonts w:eastAsiaTheme="majorEastAsia"/>
          <w:color w:val="auto"/>
        </w:rPr>
        <w:t>Completeness of the work;</w:t>
      </w:r>
    </w:p>
    <w:p w14:paraId="078DFA13" w14:textId="77777777" w:rsidR="00EA1A33" w:rsidRPr="00D360EE" w:rsidRDefault="00EA1A33" w:rsidP="00EA1A33">
      <w:pPr>
        <w:pStyle w:val="Default"/>
        <w:numPr>
          <w:ilvl w:val="0"/>
          <w:numId w:val="3"/>
        </w:numPr>
        <w:rPr>
          <w:rFonts w:eastAsiaTheme="majorEastAsia"/>
          <w:color w:val="auto"/>
        </w:rPr>
      </w:pPr>
      <w:r w:rsidRPr="00D360EE">
        <w:rPr>
          <w:rFonts w:eastAsiaTheme="majorEastAsia"/>
          <w:color w:val="auto"/>
        </w:rPr>
        <w:t>The use of mathematics;</w:t>
      </w:r>
    </w:p>
    <w:p w14:paraId="6CBF4F64" w14:textId="77777777" w:rsidR="00EA1A33" w:rsidRPr="00D360EE" w:rsidRDefault="00EA1A33" w:rsidP="00EA1A33">
      <w:pPr>
        <w:pStyle w:val="Default"/>
        <w:numPr>
          <w:ilvl w:val="0"/>
          <w:numId w:val="3"/>
        </w:numPr>
        <w:rPr>
          <w:rFonts w:eastAsiaTheme="majorEastAsia"/>
          <w:color w:val="auto"/>
        </w:rPr>
      </w:pPr>
      <w:r w:rsidRPr="00D360EE">
        <w:rPr>
          <w:rFonts w:eastAsiaTheme="majorEastAsia"/>
          <w:color w:val="auto"/>
        </w:rPr>
        <w:t>The argumentation used and justifications of choices that have been made;</w:t>
      </w:r>
    </w:p>
    <w:p w14:paraId="02559AC8" w14:textId="77777777" w:rsidR="00EA1A33" w:rsidRPr="00D360EE" w:rsidRDefault="00EA1A33" w:rsidP="00EA1A33">
      <w:pPr>
        <w:pStyle w:val="Default"/>
        <w:numPr>
          <w:ilvl w:val="0"/>
          <w:numId w:val="3"/>
        </w:numPr>
        <w:rPr>
          <w:rFonts w:eastAsiaTheme="majorEastAsia"/>
          <w:color w:val="auto"/>
        </w:rPr>
      </w:pPr>
      <w:r w:rsidRPr="00D360EE">
        <w:rPr>
          <w:rFonts w:eastAsiaTheme="majorEastAsia"/>
          <w:color w:val="auto"/>
        </w:rPr>
        <w:t>The depth to which work has been done;</w:t>
      </w:r>
    </w:p>
    <w:p w14:paraId="291F8A0E" w14:textId="77777777" w:rsidR="00EA1A33" w:rsidRPr="00D360EE" w:rsidRDefault="00EA1A33" w:rsidP="00EA1A33">
      <w:pPr>
        <w:pStyle w:val="Default"/>
        <w:numPr>
          <w:ilvl w:val="0"/>
          <w:numId w:val="3"/>
        </w:numPr>
        <w:rPr>
          <w:rFonts w:eastAsiaTheme="majorEastAsia"/>
          <w:color w:val="auto"/>
        </w:rPr>
      </w:pPr>
      <w:r w:rsidRPr="00D360EE">
        <w:rPr>
          <w:rFonts w:eastAsiaTheme="majorEastAsia"/>
          <w:color w:val="auto"/>
        </w:rPr>
        <w:t>Manner of presentation: form, legibility, structure, use and function of attachments, etc.;</w:t>
      </w:r>
    </w:p>
    <w:p w14:paraId="0F12ABDD" w14:textId="64084CE0" w:rsidR="00CD3205" w:rsidRPr="00D360EE" w:rsidRDefault="00EA1A33" w:rsidP="00EA1A33">
      <w:pPr>
        <w:pStyle w:val="Default"/>
        <w:numPr>
          <w:ilvl w:val="0"/>
          <w:numId w:val="3"/>
        </w:numPr>
        <w:rPr>
          <w:rFonts w:eastAsiaTheme="majorEastAsia"/>
          <w:color w:val="auto"/>
        </w:rPr>
      </w:pPr>
      <w:r w:rsidRPr="00D360EE">
        <w:rPr>
          <w:rFonts w:eastAsiaTheme="majorEastAsia"/>
          <w:color w:val="auto"/>
        </w:rPr>
        <w:t>(Mathematical) creativity in your elaboration of the assignments</w:t>
      </w:r>
      <w:r w:rsidR="00CD3205" w:rsidRPr="00D360EE">
        <w:rPr>
          <w:rFonts w:eastAsiaTheme="majorEastAsia"/>
        </w:rPr>
        <w:t>.</w:t>
      </w:r>
    </w:p>
    <w:p w14:paraId="5A580657" w14:textId="77777777" w:rsidR="00CD3205" w:rsidRPr="00D360EE" w:rsidRDefault="00CD3205" w:rsidP="00CD3205">
      <w:pPr>
        <w:spacing w:after="120"/>
        <w:rPr>
          <w:rFonts w:ascii="Arial" w:hAnsi="Arial" w:cs="Arial"/>
          <w:sz w:val="24"/>
          <w:szCs w:val="24"/>
          <w:lang w:val="en-GB"/>
        </w:rPr>
      </w:pPr>
    </w:p>
    <w:p w14:paraId="249095FE" w14:textId="77777777" w:rsidR="00F44465" w:rsidRPr="00D360EE" w:rsidRDefault="00F44465" w:rsidP="00F44465">
      <w:pPr>
        <w:pStyle w:val="Default"/>
      </w:pPr>
      <w:r w:rsidRPr="00D360EE">
        <w:rPr>
          <w:b/>
          <w:bCs/>
        </w:rPr>
        <w:t xml:space="preserve">Have fun and good luck! </w:t>
      </w:r>
    </w:p>
    <w:p w14:paraId="0C3DA77B" w14:textId="77777777" w:rsidR="00CD3205" w:rsidRPr="00D360EE" w:rsidRDefault="00CD3205">
      <w:pPr>
        <w:rPr>
          <w:rFonts w:ascii="Arial" w:eastAsiaTheme="majorEastAsia" w:hAnsi="Arial" w:cs="Arial"/>
          <w:color w:val="2F5496" w:themeColor="accent1" w:themeShade="BF"/>
          <w:sz w:val="24"/>
          <w:szCs w:val="24"/>
          <w:lang w:val="en-GB"/>
        </w:rPr>
      </w:pPr>
      <w:r w:rsidRPr="00D360EE">
        <w:rPr>
          <w:rFonts w:ascii="Arial" w:hAnsi="Arial" w:cs="Arial"/>
          <w:sz w:val="24"/>
          <w:szCs w:val="24"/>
          <w:lang w:val="en-GB"/>
        </w:rPr>
        <w:br w:type="page"/>
      </w:r>
    </w:p>
    <w:p w14:paraId="59041EE6" w14:textId="725F6B4C" w:rsidR="0064589B" w:rsidRPr="00D360EE" w:rsidRDefault="00FE0CCE" w:rsidP="000E6F81">
      <w:pPr>
        <w:pStyle w:val="Overskrift2"/>
        <w:spacing w:before="0" w:after="120"/>
        <w:rPr>
          <w:rFonts w:ascii="Arial" w:hAnsi="Arial" w:cs="Arial"/>
          <w:sz w:val="24"/>
          <w:szCs w:val="24"/>
          <w:lang w:val="en-GB"/>
        </w:rPr>
      </w:pPr>
      <w:r w:rsidRPr="00D360EE">
        <w:rPr>
          <w:rFonts w:ascii="Arial" w:hAnsi="Arial" w:cs="Arial"/>
          <w:sz w:val="24"/>
          <w:szCs w:val="24"/>
          <w:lang w:val="en-GB"/>
        </w:rPr>
        <w:t>Introduction</w:t>
      </w:r>
    </w:p>
    <w:p w14:paraId="6F04B1BB" w14:textId="77777777" w:rsidR="008C3577" w:rsidRDefault="00707A12" w:rsidP="00B824DA">
      <w:pPr>
        <w:spacing w:after="120"/>
        <w:rPr>
          <w:rFonts w:ascii="Arial" w:hAnsi="Arial" w:cs="Arial"/>
          <w:sz w:val="24"/>
          <w:szCs w:val="24"/>
          <w:lang w:val="en-GB"/>
        </w:rPr>
      </w:pPr>
      <w:proofErr w:type="spellStart"/>
      <w:r w:rsidRPr="00B824DA">
        <w:rPr>
          <w:rFonts w:ascii="Arial" w:hAnsi="Arial" w:cs="Arial"/>
          <w:sz w:val="24"/>
          <w:szCs w:val="24"/>
          <w:lang w:val="en-GB"/>
        </w:rPr>
        <w:t>Amberhavn's</w:t>
      </w:r>
      <w:proofErr w:type="spellEnd"/>
      <w:r w:rsidRPr="00B824DA">
        <w:rPr>
          <w:rFonts w:ascii="Arial" w:hAnsi="Arial" w:cs="Arial"/>
          <w:sz w:val="24"/>
          <w:szCs w:val="24"/>
          <w:lang w:val="en-GB"/>
        </w:rPr>
        <w:t xml:space="preserve"> old town has many narrow streets. Heavy traffic can damage these streets and large vans often do not fit well in narrow streets, especially if they also need to turn around. The old city centre is therefore poorly accessible for traffic. Shops (and catering) in the city centre must, however, be supplied… In this Alympiad preliminary round assignment, we look at the (</w:t>
      </w:r>
      <w:proofErr w:type="spellStart"/>
      <w:r w:rsidRPr="00B824DA">
        <w:rPr>
          <w:rFonts w:ascii="Arial" w:hAnsi="Arial" w:cs="Arial"/>
          <w:sz w:val="24"/>
          <w:szCs w:val="24"/>
          <w:lang w:val="en-GB"/>
        </w:rPr>
        <w:t>im</w:t>
      </w:r>
      <w:proofErr w:type="spellEnd"/>
      <w:r w:rsidRPr="00B824DA">
        <w:rPr>
          <w:rFonts w:ascii="Arial" w:hAnsi="Arial" w:cs="Arial"/>
          <w:sz w:val="24"/>
          <w:szCs w:val="24"/>
          <w:lang w:val="en-GB"/>
        </w:rPr>
        <w:t>)possibilities.</w:t>
      </w:r>
      <w:r w:rsidR="00B824DA" w:rsidRPr="00B824DA">
        <w:rPr>
          <w:rFonts w:ascii="Arial" w:hAnsi="Arial" w:cs="Arial"/>
          <w:sz w:val="24"/>
          <w:szCs w:val="24"/>
          <w:lang w:val="en-GB"/>
        </w:rPr>
        <w:t xml:space="preserve"> </w:t>
      </w:r>
    </w:p>
    <w:p w14:paraId="64345EFA" w14:textId="61ED7DEC" w:rsidR="00B824DA" w:rsidRPr="00B824DA" w:rsidRDefault="00B824DA" w:rsidP="00B824DA">
      <w:pPr>
        <w:spacing w:after="120"/>
        <w:rPr>
          <w:rFonts w:ascii="Arial" w:eastAsiaTheme="majorEastAsia" w:hAnsi="Arial" w:cs="Arial"/>
          <w:sz w:val="24"/>
          <w:szCs w:val="24"/>
          <w:lang w:val="en-GB"/>
        </w:rPr>
      </w:pPr>
      <w:r w:rsidRPr="00B824DA">
        <w:rPr>
          <w:rFonts w:ascii="Arial" w:hAnsi="Arial" w:cs="Arial"/>
          <w:sz w:val="24"/>
          <w:szCs w:val="24"/>
          <w:lang w:val="en-GB"/>
        </w:rPr>
        <w:t>Please note: You may need to make (additional) assumptions for this assignment. Provide a clear description and justification of your choices</w:t>
      </w:r>
      <w:r w:rsidRPr="00B824DA">
        <w:rPr>
          <w:rFonts w:ascii="Arial" w:eastAsiaTheme="majorEastAsia" w:hAnsi="Arial" w:cs="Arial"/>
          <w:sz w:val="24"/>
          <w:szCs w:val="24"/>
          <w:lang w:val="en-GB"/>
        </w:rPr>
        <w:t>.</w:t>
      </w:r>
    </w:p>
    <w:p w14:paraId="430B75CB" w14:textId="3382A1B4" w:rsidR="00CB4B89" w:rsidRPr="00D360EE" w:rsidRDefault="000D443A" w:rsidP="0064589B">
      <w:pPr>
        <w:rPr>
          <w:rFonts w:ascii="Arial" w:hAnsi="Arial" w:cs="Arial"/>
          <w:sz w:val="24"/>
          <w:szCs w:val="24"/>
          <w:lang w:val="en-GB"/>
        </w:rPr>
      </w:pPr>
      <w:r w:rsidRPr="00D360EE">
        <w:rPr>
          <w:rFonts w:ascii="Arial" w:hAnsi="Arial" w:cs="Arial"/>
          <w:noProof/>
          <w:sz w:val="24"/>
          <w:szCs w:val="24"/>
          <w:lang w:val="en-GB"/>
        </w:rPr>
        <w:drawing>
          <wp:inline distT="0" distB="0" distL="0" distR="0" wp14:anchorId="50F7CE60" wp14:editId="4DB52479">
            <wp:extent cx="2368800" cy="2368800"/>
            <wp:effectExtent l="0" t="0" r="0" b="0"/>
            <wp:docPr id="7" name="Afbeelding 7"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kaart&#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8800" cy="2368800"/>
                    </a:xfrm>
                    <a:prstGeom prst="rect">
                      <a:avLst/>
                    </a:prstGeom>
                  </pic:spPr>
                </pic:pic>
              </a:graphicData>
            </a:graphic>
          </wp:inline>
        </w:drawing>
      </w:r>
    </w:p>
    <w:p w14:paraId="6478D1D9" w14:textId="77777777" w:rsidR="003C3DE6" w:rsidRPr="00D360EE" w:rsidRDefault="0070425A" w:rsidP="0064589B">
      <w:pPr>
        <w:rPr>
          <w:rFonts w:ascii="Arial" w:hAnsi="Arial" w:cs="Arial"/>
          <w:sz w:val="24"/>
          <w:szCs w:val="24"/>
          <w:lang w:val="en-GB"/>
        </w:rPr>
      </w:pPr>
      <w:r w:rsidRPr="00D360EE">
        <w:rPr>
          <w:rFonts w:ascii="Arial" w:hAnsi="Arial" w:cs="Arial"/>
          <w:sz w:val="24"/>
          <w:szCs w:val="24"/>
          <w:lang w:val="en-GB"/>
        </w:rPr>
        <w:t xml:space="preserve">Above you can see the map of the old town of Amberhavn. An enlarged version of this can be found in the appendix. The letters A to H indicate shops, S is the distribution centre from which the delivery vans depart. Three maps with restrictions for traffic can be found in the appendix. On map 1 you can see the limitation with regard to the </w:t>
      </w:r>
      <w:r w:rsidRPr="00990071">
        <w:rPr>
          <w:rFonts w:ascii="Arial" w:hAnsi="Arial" w:cs="Arial"/>
          <w:sz w:val="24"/>
          <w:szCs w:val="24"/>
          <w:u w:val="single"/>
          <w:lang w:val="en-GB"/>
        </w:rPr>
        <w:t>total</w:t>
      </w:r>
      <w:r w:rsidRPr="00D360EE">
        <w:rPr>
          <w:rFonts w:ascii="Arial" w:hAnsi="Arial" w:cs="Arial"/>
          <w:sz w:val="24"/>
          <w:szCs w:val="24"/>
          <w:lang w:val="en-GB"/>
        </w:rPr>
        <w:t xml:space="preserve"> weight of the van: maximum 2000 kg. On map 2 and 3 you see restrictions regarding the length (maximum 6.00 m) and width (maximum 2.30 m). The scale of the floor plans is indicated in the appendix.</w:t>
      </w:r>
    </w:p>
    <w:p w14:paraId="3F6B666F" w14:textId="77777777" w:rsidR="00390832" w:rsidRPr="00D360EE" w:rsidRDefault="00390832" w:rsidP="00390832">
      <w:pPr>
        <w:rPr>
          <w:rFonts w:ascii="Arial" w:hAnsi="Arial" w:cs="Arial"/>
          <w:sz w:val="24"/>
          <w:szCs w:val="24"/>
          <w:lang w:val="en-GB"/>
        </w:rPr>
      </w:pPr>
      <w:r w:rsidRPr="00D360EE">
        <w:rPr>
          <w:rFonts w:ascii="Arial" w:hAnsi="Arial" w:cs="Arial"/>
          <w:sz w:val="24"/>
          <w:szCs w:val="24"/>
          <w:lang w:val="en-GB"/>
        </w:rPr>
        <w:t>The stores to be stocked are also indicated on all floor plans.</w:t>
      </w:r>
    </w:p>
    <w:p w14:paraId="604F397A" w14:textId="05D8E224" w:rsidR="0064589B" w:rsidRPr="00D360EE" w:rsidRDefault="00390832" w:rsidP="00390832">
      <w:pPr>
        <w:rPr>
          <w:rFonts w:ascii="Arial" w:hAnsi="Arial" w:cs="Arial"/>
          <w:sz w:val="24"/>
          <w:szCs w:val="24"/>
          <w:lang w:val="en-GB"/>
        </w:rPr>
      </w:pPr>
      <w:r w:rsidRPr="00D360EE">
        <w:rPr>
          <w:rFonts w:ascii="Arial" w:hAnsi="Arial" w:cs="Arial"/>
          <w:sz w:val="24"/>
          <w:szCs w:val="24"/>
          <w:lang w:val="en-GB"/>
        </w:rPr>
        <w:t>There are three delivery vans available in the distribution centre S for deliveries</w:t>
      </w:r>
      <w:r w:rsidR="00724AEE" w:rsidRPr="00D360EE">
        <w:rPr>
          <w:rFonts w:ascii="Arial" w:hAnsi="Arial" w:cs="Arial"/>
          <w:sz w:val="24"/>
          <w:szCs w:val="24"/>
          <w:lang w:val="en-GB"/>
        </w:rPr>
        <w:t>:</w:t>
      </w:r>
    </w:p>
    <w:tbl>
      <w:tblPr>
        <w:tblStyle w:val="Tabel-Gitter"/>
        <w:tblW w:w="0" w:type="auto"/>
        <w:jc w:val="center"/>
        <w:tblLook w:val="04A0" w:firstRow="1" w:lastRow="0" w:firstColumn="1" w:lastColumn="0" w:noHBand="0" w:noVBand="1"/>
      </w:tblPr>
      <w:tblGrid>
        <w:gridCol w:w="2297"/>
        <w:gridCol w:w="943"/>
        <w:gridCol w:w="946"/>
        <w:gridCol w:w="938"/>
      </w:tblGrid>
      <w:tr w:rsidR="00627A2F" w:rsidRPr="00D360EE" w14:paraId="46EC79DF" w14:textId="77777777" w:rsidTr="00D570E9">
        <w:trPr>
          <w:jc w:val="center"/>
        </w:trPr>
        <w:tc>
          <w:tcPr>
            <w:tcW w:w="2297" w:type="dxa"/>
          </w:tcPr>
          <w:p w14:paraId="6786D737" w14:textId="4BFDAE98" w:rsidR="00627A2F" w:rsidRPr="00D360EE" w:rsidRDefault="00390832" w:rsidP="009B4F2C">
            <w:pPr>
              <w:rPr>
                <w:rFonts w:ascii="Arial" w:hAnsi="Arial" w:cs="Arial"/>
                <w:b/>
                <w:bCs/>
                <w:sz w:val="24"/>
                <w:szCs w:val="24"/>
                <w:lang w:val="en-GB"/>
              </w:rPr>
            </w:pPr>
            <w:r w:rsidRPr="00D360EE">
              <w:rPr>
                <w:rFonts w:ascii="Arial" w:hAnsi="Arial" w:cs="Arial"/>
                <w:b/>
                <w:bCs/>
                <w:sz w:val="24"/>
                <w:szCs w:val="24"/>
                <w:lang w:val="en-GB"/>
              </w:rPr>
              <w:t>Delivery van</w:t>
            </w:r>
          </w:p>
        </w:tc>
        <w:tc>
          <w:tcPr>
            <w:tcW w:w="943" w:type="dxa"/>
          </w:tcPr>
          <w:p w14:paraId="3AFB3A76" w14:textId="0C604E41" w:rsidR="00627A2F" w:rsidRPr="00D360EE" w:rsidRDefault="00627A2F" w:rsidP="009B4F2C">
            <w:pPr>
              <w:jc w:val="center"/>
              <w:rPr>
                <w:rFonts w:ascii="Arial" w:hAnsi="Arial" w:cs="Arial"/>
                <w:b/>
                <w:bCs/>
                <w:sz w:val="24"/>
                <w:szCs w:val="24"/>
                <w:lang w:val="en-GB"/>
              </w:rPr>
            </w:pPr>
            <w:r w:rsidRPr="00D360EE">
              <w:rPr>
                <w:rFonts w:ascii="Arial" w:hAnsi="Arial" w:cs="Arial"/>
                <w:b/>
                <w:bCs/>
                <w:sz w:val="24"/>
                <w:szCs w:val="24"/>
                <w:lang w:val="en-GB"/>
              </w:rPr>
              <w:t>1</w:t>
            </w:r>
          </w:p>
        </w:tc>
        <w:tc>
          <w:tcPr>
            <w:tcW w:w="946" w:type="dxa"/>
          </w:tcPr>
          <w:p w14:paraId="52FEA6C5" w14:textId="72ED81F5" w:rsidR="00627A2F" w:rsidRPr="00D360EE" w:rsidRDefault="00627A2F" w:rsidP="009B4F2C">
            <w:pPr>
              <w:jc w:val="center"/>
              <w:rPr>
                <w:rFonts w:ascii="Arial" w:hAnsi="Arial" w:cs="Arial"/>
                <w:b/>
                <w:bCs/>
                <w:sz w:val="24"/>
                <w:szCs w:val="24"/>
                <w:lang w:val="en-GB"/>
              </w:rPr>
            </w:pPr>
            <w:r w:rsidRPr="00D360EE">
              <w:rPr>
                <w:rFonts w:ascii="Arial" w:hAnsi="Arial" w:cs="Arial"/>
                <w:b/>
                <w:bCs/>
                <w:sz w:val="24"/>
                <w:szCs w:val="24"/>
                <w:lang w:val="en-GB"/>
              </w:rPr>
              <w:t>2</w:t>
            </w:r>
          </w:p>
        </w:tc>
        <w:tc>
          <w:tcPr>
            <w:tcW w:w="938" w:type="dxa"/>
          </w:tcPr>
          <w:p w14:paraId="0E50AE9C" w14:textId="320DFB1B" w:rsidR="00627A2F" w:rsidRPr="00D360EE" w:rsidRDefault="00627A2F" w:rsidP="009B4F2C">
            <w:pPr>
              <w:jc w:val="center"/>
              <w:rPr>
                <w:rFonts w:ascii="Arial" w:hAnsi="Arial" w:cs="Arial"/>
                <w:b/>
                <w:bCs/>
                <w:sz w:val="24"/>
                <w:szCs w:val="24"/>
                <w:lang w:val="en-GB"/>
              </w:rPr>
            </w:pPr>
            <w:r w:rsidRPr="00D360EE">
              <w:rPr>
                <w:rFonts w:ascii="Arial" w:hAnsi="Arial" w:cs="Arial"/>
                <w:b/>
                <w:bCs/>
                <w:sz w:val="24"/>
                <w:szCs w:val="24"/>
                <w:lang w:val="en-GB"/>
              </w:rPr>
              <w:t>3</w:t>
            </w:r>
          </w:p>
        </w:tc>
      </w:tr>
      <w:tr w:rsidR="00627A2F" w:rsidRPr="00D360EE" w14:paraId="4CCB539B" w14:textId="77777777" w:rsidTr="00D570E9">
        <w:trPr>
          <w:jc w:val="center"/>
        </w:trPr>
        <w:tc>
          <w:tcPr>
            <w:tcW w:w="2297" w:type="dxa"/>
          </w:tcPr>
          <w:p w14:paraId="790C4DB4" w14:textId="2EFD405E" w:rsidR="00627A2F" w:rsidRPr="00D360EE" w:rsidRDefault="00390832" w:rsidP="009B4F2C">
            <w:pPr>
              <w:rPr>
                <w:rFonts w:ascii="Arial" w:hAnsi="Arial" w:cs="Arial"/>
                <w:b/>
                <w:bCs/>
                <w:sz w:val="24"/>
                <w:szCs w:val="24"/>
                <w:lang w:val="en-GB"/>
              </w:rPr>
            </w:pPr>
            <w:r w:rsidRPr="00D360EE">
              <w:rPr>
                <w:rFonts w:ascii="Arial" w:hAnsi="Arial" w:cs="Arial"/>
                <w:b/>
                <w:bCs/>
                <w:sz w:val="24"/>
                <w:szCs w:val="24"/>
                <w:lang w:val="en-GB"/>
              </w:rPr>
              <w:t>Length</w:t>
            </w:r>
            <w:r w:rsidR="00627A2F" w:rsidRPr="00D360EE">
              <w:rPr>
                <w:rFonts w:ascii="Arial" w:hAnsi="Arial" w:cs="Arial"/>
                <w:b/>
                <w:bCs/>
                <w:sz w:val="24"/>
                <w:szCs w:val="24"/>
                <w:lang w:val="en-GB"/>
              </w:rPr>
              <w:t xml:space="preserve"> (m)</w:t>
            </w:r>
          </w:p>
        </w:tc>
        <w:tc>
          <w:tcPr>
            <w:tcW w:w="943" w:type="dxa"/>
            <w:vAlign w:val="center"/>
          </w:tcPr>
          <w:p w14:paraId="114C9277" w14:textId="2F7FE08D"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5,30</w:t>
            </w:r>
          </w:p>
        </w:tc>
        <w:tc>
          <w:tcPr>
            <w:tcW w:w="946" w:type="dxa"/>
            <w:vAlign w:val="center"/>
          </w:tcPr>
          <w:p w14:paraId="7EF0629D" w14:textId="5F5A97B5"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7,40</w:t>
            </w:r>
          </w:p>
        </w:tc>
        <w:tc>
          <w:tcPr>
            <w:tcW w:w="938" w:type="dxa"/>
            <w:vAlign w:val="center"/>
          </w:tcPr>
          <w:p w14:paraId="22D565D8" w14:textId="32C95FE8"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5,00</w:t>
            </w:r>
          </w:p>
        </w:tc>
      </w:tr>
      <w:tr w:rsidR="00627A2F" w:rsidRPr="00D360EE" w14:paraId="7C6086E9" w14:textId="77777777" w:rsidTr="00D570E9">
        <w:trPr>
          <w:jc w:val="center"/>
        </w:trPr>
        <w:tc>
          <w:tcPr>
            <w:tcW w:w="2297" w:type="dxa"/>
          </w:tcPr>
          <w:p w14:paraId="6E724AF9" w14:textId="0164777D" w:rsidR="00627A2F" w:rsidRPr="00D360EE" w:rsidRDefault="00390832" w:rsidP="009B4F2C">
            <w:pPr>
              <w:rPr>
                <w:rFonts w:ascii="Arial" w:hAnsi="Arial" w:cs="Arial"/>
                <w:b/>
                <w:bCs/>
                <w:sz w:val="24"/>
                <w:szCs w:val="24"/>
                <w:lang w:val="en-GB"/>
              </w:rPr>
            </w:pPr>
            <w:r w:rsidRPr="00D360EE">
              <w:rPr>
                <w:rFonts w:ascii="Arial" w:hAnsi="Arial" w:cs="Arial"/>
                <w:b/>
                <w:bCs/>
                <w:sz w:val="24"/>
                <w:szCs w:val="24"/>
                <w:lang w:val="en-GB"/>
              </w:rPr>
              <w:t>Width</w:t>
            </w:r>
            <w:r w:rsidR="00627A2F" w:rsidRPr="00D360EE">
              <w:rPr>
                <w:rFonts w:ascii="Arial" w:hAnsi="Arial" w:cs="Arial"/>
                <w:b/>
                <w:bCs/>
                <w:sz w:val="24"/>
                <w:szCs w:val="24"/>
                <w:lang w:val="en-GB"/>
              </w:rPr>
              <w:t xml:space="preserve"> (m)</w:t>
            </w:r>
          </w:p>
        </w:tc>
        <w:tc>
          <w:tcPr>
            <w:tcW w:w="943" w:type="dxa"/>
            <w:vAlign w:val="center"/>
          </w:tcPr>
          <w:p w14:paraId="31B3337C" w14:textId="03E06F60"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2,20</w:t>
            </w:r>
          </w:p>
        </w:tc>
        <w:tc>
          <w:tcPr>
            <w:tcW w:w="946" w:type="dxa"/>
            <w:vAlign w:val="center"/>
          </w:tcPr>
          <w:p w14:paraId="42CAEDCB" w14:textId="08D1D008"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2,00</w:t>
            </w:r>
          </w:p>
        </w:tc>
        <w:tc>
          <w:tcPr>
            <w:tcW w:w="938" w:type="dxa"/>
            <w:vAlign w:val="center"/>
          </w:tcPr>
          <w:p w14:paraId="7E11651A" w14:textId="36DED98A"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2,40</w:t>
            </w:r>
          </w:p>
        </w:tc>
      </w:tr>
      <w:tr w:rsidR="00627A2F" w:rsidRPr="00D360EE" w14:paraId="277B4AB1" w14:textId="77777777" w:rsidTr="00D570E9">
        <w:trPr>
          <w:jc w:val="center"/>
        </w:trPr>
        <w:tc>
          <w:tcPr>
            <w:tcW w:w="2297" w:type="dxa"/>
          </w:tcPr>
          <w:p w14:paraId="224799E8" w14:textId="449B31F8" w:rsidR="00627A2F" w:rsidRPr="00D360EE" w:rsidRDefault="00390832" w:rsidP="009B4F2C">
            <w:pPr>
              <w:rPr>
                <w:rFonts w:ascii="Arial" w:hAnsi="Arial" w:cs="Arial"/>
                <w:b/>
                <w:bCs/>
                <w:sz w:val="24"/>
                <w:szCs w:val="24"/>
                <w:lang w:val="en-GB"/>
              </w:rPr>
            </w:pPr>
            <w:r w:rsidRPr="00D360EE">
              <w:rPr>
                <w:rFonts w:ascii="Arial" w:hAnsi="Arial" w:cs="Arial"/>
                <w:b/>
                <w:bCs/>
                <w:sz w:val="24"/>
                <w:szCs w:val="24"/>
                <w:lang w:val="en-GB"/>
              </w:rPr>
              <w:t>Empty weight</w:t>
            </w:r>
            <w:r w:rsidR="00BF64D3" w:rsidRPr="00D360EE">
              <w:rPr>
                <w:rFonts w:ascii="Arial" w:hAnsi="Arial" w:cs="Arial"/>
                <w:b/>
                <w:bCs/>
                <w:sz w:val="24"/>
                <w:szCs w:val="24"/>
                <w:lang w:val="en-GB"/>
              </w:rPr>
              <w:t xml:space="preserve"> </w:t>
            </w:r>
            <w:r w:rsidR="00627A2F" w:rsidRPr="00D360EE">
              <w:rPr>
                <w:rFonts w:ascii="Arial" w:hAnsi="Arial" w:cs="Arial"/>
                <w:b/>
                <w:bCs/>
                <w:sz w:val="24"/>
                <w:szCs w:val="24"/>
                <w:lang w:val="en-GB"/>
              </w:rPr>
              <w:t>(kg)</w:t>
            </w:r>
          </w:p>
        </w:tc>
        <w:tc>
          <w:tcPr>
            <w:tcW w:w="943" w:type="dxa"/>
            <w:vAlign w:val="center"/>
          </w:tcPr>
          <w:p w14:paraId="2FE8184C" w14:textId="62A3232A"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2000</w:t>
            </w:r>
          </w:p>
        </w:tc>
        <w:tc>
          <w:tcPr>
            <w:tcW w:w="946" w:type="dxa"/>
            <w:vAlign w:val="center"/>
          </w:tcPr>
          <w:p w14:paraId="75F8EC3B" w14:textId="4A61C661"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1800</w:t>
            </w:r>
          </w:p>
        </w:tc>
        <w:tc>
          <w:tcPr>
            <w:tcW w:w="938" w:type="dxa"/>
            <w:vAlign w:val="center"/>
          </w:tcPr>
          <w:p w14:paraId="698B7E5B" w14:textId="56FA432A" w:rsidR="00627A2F" w:rsidRPr="00D360EE" w:rsidRDefault="00627A2F" w:rsidP="009B4F2C">
            <w:pPr>
              <w:jc w:val="center"/>
              <w:rPr>
                <w:rFonts w:ascii="Arial" w:hAnsi="Arial" w:cs="Arial"/>
                <w:sz w:val="24"/>
                <w:szCs w:val="24"/>
                <w:lang w:val="en-GB"/>
              </w:rPr>
            </w:pPr>
            <w:r w:rsidRPr="00D360EE">
              <w:rPr>
                <w:rFonts w:ascii="Arial" w:hAnsi="Arial" w:cs="Arial"/>
                <w:sz w:val="24"/>
                <w:szCs w:val="24"/>
                <w:lang w:val="en-GB"/>
              </w:rPr>
              <w:t>1500</w:t>
            </w:r>
          </w:p>
        </w:tc>
      </w:tr>
    </w:tbl>
    <w:p w14:paraId="02B87D4A" w14:textId="77777777" w:rsidR="00627A2F" w:rsidRPr="00D360EE" w:rsidRDefault="00627A2F" w:rsidP="0064589B">
      <w:pPr>
        <w:rPr>
          <w:rFonts w:ascii="Arial" w:hAnsi="Arial" w:cs="Arial"/>
          <w:sz w:val="24"/>
          <w:szCs w:val="24"/>
          <w:lang w:val="en-GB"/>
        </w:rPr>
      </w:pPr>
    </w:p>
    <w:p w14:paraId="705B6D91" w14:textId="7B9636F8" w:rsidR="00AD1D69" w:rsidRPr="00D360EE" w:rsidRDefault="00AD1D69">
      <w:pPr>
        <w:rPr>
          <w:rFonts w:ascii="Arial" w:eastAsiaTheme="majorEastAsia" w:hAnsi="Arial" w:cs="Arial"/>
          <w:color w:val="2F5496" w:themeColor="accent1" w:themeShade="BF"/>
          <w:sz w:val="24"/>
          <w:szCs w:val="24"/>
          <w:lang w:val="en-GB"/>
        </w:rPr>
      </w:pPr>
      <w:r w:rsidRPr="00D360EE">
        <w:rPr>
          <w:rFonts w:ascii="Arial" w:hAnsi="Arial" w:cs="Arial"/>
          <w:sz w:val="24"/>
          <w:szCs w:val="24"/>
          <w:lang w:val="en-GB"/>
        </w:rPr>
        <w:br w:type="page"/>
      </w:r>
    </w:p>
    <w:p w14:paraId="5A5CD762" w14:textId="169B271F" w:rsidR="0064589B" w:rsidRPr="00D360EE" w:rsidRDefault="00547B43" w:rsidP="009F2ADD">
      <w:pPr>
        <w:pStyle w:val="Overskrift2"/>
        <w:spacing w:before="0" w:after="120"/>
        <w:rPr>
          <w:rFonts w:ascii="Arial" w:hAnsi="Arial" w:cs="Arial"/>
          <w:sz w:val="24"/>
          <w:szCs w:val="24"/>
          <w:lang w:val="en-GB"/>
        </w:rPr>
      </w:pPr>
      <w:r w:rsidRPr="00D360EE">
        <w:rPr>
          <w:rFonts w:ascii="Arial" w:hAnsi="Arial" w:cs="Arial"/>
          <w:sz w:val="24"/>
          <w:szCs w:val="24"/>
          <w:lang w:val="en-GB"/>
        </w:rPr>
        <w:t>Starting assignments</w:t>
      </w:r>
    </w:p>
    <w:p w14:paraId="36BFB12E" w14:textId="381BB6DF" w:rsidR="0064589B" w:rsidRPr="00D360EE" w:rsidRDefault="00547B43" w:rsidP="0064589B">
      <w:pPr>
        <w:rPr>
          <w:rFonts w:ascii="Arial" w:hAnsi="Arial" w:cs="Arial"/>
          <w:b/>
          <w:bCs/>
          <w:sz w:val="24"/>
          <w:szCs w:val="24"/>
          <w:lang w:val="en-GB"/>
        </w:rPr>
      </w:pPr>
      <w:r w:rsidRPr="00D360EE">
        <w:rPr>
          <w:rFonts w:ascii="Arial" w:hAnsi="Arial" w:cs="Arial"/>
          <w:b/>
          <w:bCs/>
          <w:sz w:val="24"/>
          <w:szCs w:val="24"/>
          <w:lang w:val="en-GB"/>
        </w:rPr>
        <w:t>Assignment</w:t>
      </w:r>
      <w:r w:rsidR="0064589B" w:rsidRPr="00D360EE">
        <w:rPr>
          <w:rFonts w:ascii="Arial" w:hAnsi="Arial" w:cs="Arial"/>
          <w:b/>
          <w:bCs/>
          <w:sz w:val="24"/>
          <w:szCs w:val="24"/>
          <w:lang w:val="en-GB"/>
        </w:rPr>
        <w:t xml:space="preserve"> A</w:t>
      </w:r>
    </w:p>
    <w:p w14:paraId="556083BB" w14:textId="6E216E82" w:rsidR="0064589B" w:rsidRPr="00D360EE" w:rsidRDefault="00896571" w:rsidP="0064589B">
      <w:pPr>
        <w:rPr>
          <w:rFonts w:ascii="Arial" w:hAnsi="Arial" w:cs="Arial"/>
          <w:sz w:val="24"/>
          <w:szCs w:val="24"/>
          <w:lang w:val="en-GB"/>
        </w:rPr>
      </w:pPr>
      <w:r w:rsidRPr="00D360EE">
        <w:rPr>
          <w:rFonts w:ascii="Arial" w:hAnsi="Arial" w:cs="Arial"/>
          <w:sz w:val="24"/>
          <w:szCs w:val="24"/>
          <w:lang w:val="en-GB"/>
        </w:rPr>
        <w:t>For each of the three available vans, determine a possible route between the distribution centre S and shop G given the restrictions. Give an estimate of the length of the route driven.</w:t>
      </w:r>
    </w:p>
    <w:p w14:paraId="7F72C6BF" w14:textId="0199DF1E" w:rsidR="0064589B" w:rsidRPr="00D360EE" w:rsidRDefault="00547B43" w:rsidP="0064589B">
      <w:pPr>
        <w:rPr>
          <w:rFonts w:ascii="Arial" w:hAnsi="Arial" w:cs="Arial"/>
          <w:b/>
          <w:bCs/>
          <w:sz w:val="24"/>
          <w:szCs w:val="24"/>
          <w:lang w:val="en-GB"/>
        </w:rPr>
      </w:pPr>
      <w:r w:rsidRPr="00D360EE">
        <w:rPr>
          <w:rFonts w:ascii="Arial" w:hAnsi="Arial" w:cs="Arial"/>
          <w:b/>
          <w:bCs/>
          <w:sz w:val="24"/>
          <w:szCs w:val="24"/>
          <w:lang w:val="en-GB"/>
        </w:rPr>
        <w:t xml:space="preserve">Assignment </w:t>
      </w:r>
      <w:r w:rsidR="0064589B" w:rsidRPr="00D360EE">
        <w:rPr>
          <w:rFonts w:ascii="Arial" w:hAnsi="Arial" w:cs="Arial"/>
          <w:b/>
          <w:bCs/>
          <w:sz w:val="24"/>
          <w:szCs w:val="24"/>
          <w:lang w:val="en-GB"/>
        </w:rPr>
        <w:t>B</w:t>
      </w:r>
    </w:p>
    <w:p w14:paraId="3695F2BE" w14:textId="0BC9DA0C" w:rsidR="007F6F88" w:rsidRPr="00D360EE" w:rsidRDefault="000D7133" w:rsidP="007745C6">
      <w:pPr>
        <w:rPr>
          <w:rFonts w:ascii="Arial" w:hAnsi="Arial" w:cs="Arial"/>
          <w:sz w:val="24"/>
          <w:szCs w:val="24"/>
          <w:lang w:val="en-GB"/>
        </w:rPr>
      </w:pPr>
      <w:r w:rsidRPr="00D360EE">
        <w:rPr>
          <w:rFonts w:ascii="Arial" w:hAnsi="Arial" w:cs="Arial"/>
          <w:sz w:val="24"/>
          <w:szCs w:val="24"/>
          <w:lang w:val="en-GB"/>
        </w:rPr>
        <w:t>You want to supply stores C, H and G (from distribution centre S) with one delivery van. It must be returned to S after resupply. Investigate which van (of the three given types) is most suitable for this and indicate the optimal route.</w:t>
      </w:r>
    </w:p>
    <w:p w14:paraId="04C83C80" w14:textId="2F4D65AA" w:rsidR="007F6F88" w:rsidRPr="00D360EE" w:rsidRDefault="00265E3C" w:rsidP="007F6F88">
      <w:pPr>
        <w:pStyle w:val="Overskrift2"/>
        <w:spacing w:before="0" w:after="120"/>
        <w:rPr>
          <w:rFonts w:ascii="Arial" w:hAnsi="Arial" w:cs="Arial"/>
          <w:sz w:val="24"/>
          <w:szCs w:val="24"/>
          <w:lang w:val="en-GB"/>
        </w:rPr>
      </w:pPr>
      <w:r w:rsidRPr="00D360EE">
        <w:rPr>
          <w:rFonts w:ascii="Arial" w:hAnsi="Arial" w:cs="Arial"/>
          <w:sz w:val="24"/>
          <w:szCs w:val="24"/>
          <w:lang w:val="en-GB"/>
        </w:rPr>
        <w:t>Further assignments</w:t>
      </w:r>
    </w:p>
    <w:p w14:paraId="3263DAFA" w14:textId="4B246E57" w:rsidR="008B3205" w:rsidRPr="00D360EE" w:rsidRDefault="00265E3C" w:rsidP="008B3205">
      <w:pPr>
        <w:rPr>
          <w:rFonts w:ascii="Arial" w:hAnsi="Arial" w:cs="Arial"/>
          <w:b/>
          <w:bCs/>
          <w:sz w:val="24"/>
          <w:szCs w:val="24"/>
          <w:lang w:val="en-GB"/>
        </w:rPr>
      </w:pPr>
      <w:r w:rsidRPr="00D360EE">
        <w:rPr>
          <w:rFonts w:ascii="Arial" w:hAnsi="Arial" w:cs="Arial"/>
          <w:b/>
          <w:bCs/>
          <w:sz w:val="24"/>
          <w:szCs w:val="24"/>
          <w:lang w:val="en-GB"/>
        </w:rPr>
        <w:t xml:space="preserve">Assignment </w:t>
      </w:r>
      <w:r w:rsidR="008B3205" w:rsidRPr="00D360EE">
        <w:rPr>
          <w:rFonts w:ascii="Arial" w:hAnsi="Arial" w:cs="Arial"/>
          <w:b/>
          <w:bCs/>
          <w:sz w:val="24"/>
          <w:szCs w:val="24"/>
          <w:lang w:val="en-GB"/>
        </w:rPr>
        <w:t xml:space="preserve">C: </w:t>
      </w:r>
    </w:p>
    <w:p w14:paraId="6E052CAA" w14:textId="47FD0382" w:rsidR="00687CD4" w:rsidRPr="00D360EE" w:rsidRDefault="0047669A" w:rsidP="00687CD4">
      <w:pPr>
        <w:rPr>
          <w:rFonts w:ascii="Arial" w:hAnsi="Arial" w:cs="Arial"/>
          <w:sz w:val="24"/>
          <w:szCs w:val="24"/>
          <w:lang w:val="en-GB"/>
        </w:rPr>
      </w:pPr>
      <w:r w:rsidRPr="00D360EE">
        <w:rPr>
          <w:rFonts w:ascii="Arial" w:hAnsi="Arial" w:cs="Arial"/>
          <w:sz w:val="24"/>
          <w:szCs w:val="24"/>
          <w:lang w:val="en-GB"/>
        </w:rPr>
        <w:t xml:space="preserve">Most shops in </w:t>
      </w:r>
      <w:proofErr w:type="spellStart"/>
      <w:r w:rsidRPr="00D360EE">
        <w:rPr>
          <w:rFonts w:ascii="Arial" w:hAnsi="Arial" w:cs="Arial"/>
          <w:sz w:val="24"/>
          <w:szCs w:val="24"/>
          <w:lang w:val="en-GB"/>
        </w:rPr>
        <w:t>Amberhavn's</w:t>
      </w:r>
      <w:proofErr w:type="spellEnd"/>
      <w:r w:rsidRPr="00D360EE">
        <w:rPr>
          <w:rFonts w:ascii="Arial" w:hAnsi="Arial" w:cs="Arial"/>
          <w:sz w:val="24"/>
          <w:szCs w:val="24"/>
          <w:lang w:val="en-GB"/>
        </w:rPr>
        <w:t xml:space="preserve"> old town are stocked several times a week. See the table below</w:t>
      </w:r>
      <w:r w:rsidR="00687CD4" w:rsidRPr="00D360EE">
        <w:rPr>
          <w:rFonts w:ascii="Arial" w:hAnsi="Arial" w:cs="Arial"/>
          <w:sz w:val="24"/>
          <w:szCs w:val="24"/>
          <w:lang w:val="en-GB"/>
        </w:rPr>
        <w:t>:</w:t>
      </w:r>
    </w:p>
    <w:tbl>
      <w:tblPr>
        <w:tblStyle w:val="Tabel-Gitter"/>
        <w:tblW w:w="0" w:type="auto"/>
        <w:jc w:val="center"/>
        <w:tblLook w:val="04A0" w:firstRow="1" w:lastRow="0" w:firstColumn="1" w:lastColumn="0" w:noHBand="0" w:noVBand="1"/>
      </w:tblPr>
      <w:tblGrid>
        <w:gridCol w:w="1204"/>
        <w:gridCol w:w="983"/>
        <w:gridCol w:w="985"/>
        <w:gridCol w:w="976"/>
        <w:gridCol w:w="983"/>
        <w:gridCol w:w="985"/>
        <w:gridCol w:w="985"/>
        <w:gridCol w:w="976"/>
        <w:gridCol w:w="985"/>
      </w:tblGrid>
      <w:tr w:rsidR="0047669A" w:rsidRPr="00D360EE" w14:paraId="34B1D35F" w14:textId="77777777" w:rsidTr="00724BA7">
        <w:trPr>
          <w:jc w:val="center"/>
        </w:trPr>
        <w:tc>
          <w:tcPr>
            <w:tcW w:w="1006" w:type="dxa"/>
          </w:tcPr>
          <w:p w14:paraId="578F63AD" w14:textId="30586AF3" w:rsidR="00687CD4" w:rsidRPr="00D360EE" w:rsidRDefault="0047669A" w:rsidP="00724BA7">
            <w:pPr>
              <w:rPr>
                <w:rFonts w:ascii="Arial" w:hAnsi="Arial" w:cs="Arial"/>
                <w:b/>
                <w:bCs/>
                <w:sz w:val="24"/>
                <w:szCs w:val="24"/>
                <w:lang w:val="en-GB"/>
              </w:rPr>
            </w:pPr>
            <w:r w:rsidRPr="00D360EE">
              <w:rPr>
                <w:rFonts w:ascii="Arial" w:hAnsi="Arial" w:cs="Arial"/>
                <w:b/>
                <w:bCs/>
                <w:sz w:val="24"/>
                <w:szCs w:val="24"/>
                <w:lang w:val="en-GB"/>
              </w:rPr>
              <w:t>Shop</w:t>
            </w:r>
          </w:p>
        </w:tc>
        <w:tc>
          <w:tcPr>
            <w:tcW w:w="1007" w:type="dxa"/>
          </w:tcPr>
          <w:p w14:paraId="32EFCFAC"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A</w:t>
            </w:r>
          </w:p>
        </w:tc>
        <w:tc>
          <w:tcPr>
            <w:tcW w:w="1007" w:type="dxa"/>
          </w:tcPr>
          <w:p w14:paraId="34FEBB92"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B</w:t>
            </w:r>
          </w:p>
        </w:tc>
        <w:tc>
          <w:tcPr>
            <w:tcW w:w="1007" w:type="dxa"/>
          </w:tcPr>
          <w:p w14:paraId="2B6EB1D2"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C</w:t>
            </w:r>
          </w:p>
        </w:tc>
        <w:tc>
          <w:tcPr>
            <w:tcW w:w="1007" w:type="dxa"/>
          </w:tcPr>
          <w:p w14:paraId="50A8A0B3"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D</w:t>
            </w:r>
          </w:p>
        </w:tc>
        <w:tc>
          <w:tcPr>
            <w:tcW w:w="1007" w:type="dxa"/>
          </w:tcPr>
          <w:p w14:paraId="7029E3F1"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E</w:t>
            </w:r>
          </w:p>
        </w:tc>
        <w:tc>
          <w:tcPr>
            <w:tcW w:w="1007" w:type="dxa"/>
          </w:tcPr>
          <w:p w14:paraId="121A8A7E"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F</w:t>
            </w:r>
          </w:p>
        </w:tc>
        <w:tc>
          <w:tcPr>
            <w:tcW w:w="1007" w:type="dxa"/>
          </w:tcPr>
          <w:p w14:paraId="1F3FB3A8"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G</w:t>
            </w:r>
          </w:p>
        </w:tc>
        <w:tc>
          <w:tcPr>
            <w:tcW w:w="1007" w:type="dxa"/>
          </w:tcPr>
          <w:p w14:paraId="69DBEA21" w14:textId="77777777" w:rsidR="00687CD4" w:rsidRPr="00D360EE" w:rsidRDefault="00687CD4" w:rsidP="00724BA7">
            <w:pPr>
              <w:jc w:val="center"/>
              <w:rPr>
                <w:rFonts w:ascii="Arial" w:hAnsi="Arial" w:cs="Arial"/>
                <w:b/>
                <w:bCs/>
                <w:sz w:val="24"/>
                <w:szCs w:val="24"/>
                <w:lang w:val="en-GB"/>
              </w:rPr>
            </w:pPr>
            <w:r w:rsidRPr="00D360EE">
              <w:rPr>
                <w:rFonts w:ascii="Arial" w:hAnsi="Arial" w:cs="Arial"/>
                <w:b/>
                <w:bCs/>
                <w:sz w:val="24"/>
                <w:szCs w:val="24"/>
                <w:lang w:val="en-GB"/>
              </w:rPr>
              <w:t>H</w:t>
            </w:r>
          </w:p>
        </w:tc>
      </w:tr>
      <w:tr w:rsidR="0047669A" w:rsidRPr="00D360EE" w14:paraId="77987A5B" w14:textId="77777777" w:rsidTr="00724BA7">
        <w:trPr>
          <w:jc w:val="center"/>
        </w:trPr>
        <w:tc>
          <w:tcPr>
            <w:tcW w:w="1006" w:type="dxa"/>
          </w:tcPr>
          <w:p w14:paraId="2506C61F" w14:textId="1DDBDD26" w:rsidR="00687CD4" w:rsidRPr="00D360EE" w:rsidRDefault="0047669A" w:rsidP="00724BA7">
            <w:pPr>
              <w:rPr>
                <w:rFonts w:ascii="Arial" w:hAnsi="Arial" w:cs="Arial"/>
                <w:b/>
                <w:bCs/>
                <w:sz w:val="24"/>
                <w:szCs w:val="24"/>
                <w:lang w:val="en-GB"/>
              </w:rPr>
            </w:pPr>
            <w:r w:rsidRPr="00D360EE">
              <w:rPr>
                <w:rFonts w:ascii="Arial" w:hAnsi="Arial" w:cs="Arial"/>
                <w:b/>
                <w:bCs/>
                <w:sz w:val="24"/>
                <w:szCs w:val="24"/>
                <w:lang w:val="en-GB"/>
              </w:rPr>
              <w:t>Must be supplied on</w:t>
            </w:r>
            <w:r w:rsidR="00687CD4" w:rsidRPr="00D360EE">
              <w:rPr>
                <w:rFonts w:ascii="Arial" w:hAnsi="Arial" w:cs="Arial"/>
                <w:b/>
                <w:bCs/>
                <w:sz w:val="24"/>
                <w:szCs w:val="24"/>
                <w:lang w:val="en-GB"/>
              </w:rPr>
              <w:t xml:space="preserve"> </w:t>
            </w:r>
            <w:r w:rsidRPr="00D360EE">
              <w:rPr>
                <w:rFonts w:ascii="Arial" w:hAnsi="Arial" w:cs="Arial"/>
                <w:b/>
                <w:bCs/>
                <w:sz w:val="24"/>
                <w:szCs w:val="24"/>
                <w:lang w:val="en-GB"/>
              </w:rPr>
              <w:t xml:space="preserve"> </w:t>
            </w:r>
          </w:p>
        </w:tc>
        <w:tc>
          <w:tcPr>
            <w:tcW w:w="1007" w:type="dxa"/>
            <w:vAlign w:val="center"/>
          </w:tcPr>
          <w:p w14:paraId="0FEB483D" w14:textId="06E34FF9"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tue</w:t>
            </w:r>
            <w:proofErr w:type="spellEnd"/>
          </w:p>
          <w:p w14:paraId="503F0FBF" w14:textId="1E078D12" w:rsidR="00687CD4" w:rsidRPr="00D360EE" w:rsidRDefault="0047669A" w:rsidP="00724BA7">
            <w:pPr>
              <w:jc w:val="center"/>
              <w:rPr>
                <w:rFonts w:ascii="Arial" w:hAnsi="Arial" w:cs="Arial"/>
                <w:sz w:val="24"/>
                <w:szCs w:val="24"/>
                <w:lang w:val="en-GB"/>
              </w:rPr>
            </w:pPr>
            <w:r w:rsidRPr="00D360EE">
              <w:rPr>
                <w:rFonts w:ascii="Arial" w:hAnsi="Arial" w:cs="Arial"/>
                <w:sz w:val="24"/>
                <w:szCs w:val="24"/>
                <w:lang w:val="en-GB"/>
              </w:rPr>
              <w:t>wed</w:t>
            </w:r>
          </w:p>
          <w:p w14:paraId="1E4BE616" w14:textId="5E7607C8"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fri</w:t>
            </w:r>
            <w:proofErr w:type="spellEnd"/>
          </w:p>
        </w:tc>
        <w:tc>
          <w:tcPr>
            <w:tcW w:w="1007" w:type="dxa"/>
            <w:vAlign w:val="center"/>
          </w:tcPr>
          <w:p w14:paraId="60C68958" w14:textId="7148E56E"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mon</w:t>
            </w:r>
            <w:proofErr w:type="spellEnd"/>
          </w:p>
          <w:p w14:paraId="3B8FED61" w14:textId="007E42AE" w:rsidR="00687CD4" w:rsidRPr="00D360EE" w:rsidRDefault="00687CD4" w:rsidP="00724BA7">
            <w:pPr>
              <w:jc w:val="center"/>
              <w:rPr>
                <w:rFonts w:ascii="Arial" w:hAnsi="Arial" w:cs="Arial"/>
                <w:sz w:val="24"/>
                <w:szCs w:val="24"/>
                <w:lang w:val="en-GB"/>
              </w:rPr>
            </w:pPr>
            <w:r w:rsidRPr="00D360EE">
              <w:rPr>
                <w:rFonts w:ascii="Arial" w:hAnsi="Arial" w:cs="Arial"/>
                <w:sz w:val="24"/>
                <w:szCs w:val="24"/>
                <w:lang w:val="en-GB"/>
              </w:rPr>
              <w:t>w</w:t>
            </w:r>
            <w:r w:rsidR="0047669A" w:rsidRPr="00D360EE">
              <w:rPr>
                <w:rFonts w:ascii="Arial" w:hAnsi="Arial" w:cs="Arial"/>
                <w:sz w:val="24"/>
                <w:szCs w:val="24"/>
                <w:lang w:val="en-GB"/>
              </w:rPr>
              <w:t>ed</w:t>
            </w:r>
          </w:p>
          <w:p w14:paraId="1B92781C" w14:textId="71157D90"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f</w:t>
            </w:r>
            <w:r w:rsidR="00687CD4" w:rsidRPr="00D360EE">
              <w:rPr>
                <w:rFonts w:ascii="Arial" w:hAnsi="Arial" w:cs="Arial"/>
                <w:sz w:val="24"/>
                <w:szCs w:val="24"/>
                <w:lang w:val="en-GB"/>
              </w:rPr>
              <w:t>r</w:t>
            </w:r>
            <w:r w:rsidRPr="00D360EE">
              <w:rPr>
                <w:rFonts w:ascii="Arial" w:hAnsi="Arial" w:cs="Arial"/>
                <w:sz w:val="24"/>
                <w:szCs w:val="24"/>
                <w:lang w:val="en-GB"/>
              </w:rPr>
              <w:t>i</w:t>
            </w:r>
            <w:proofErr w:type="spellEnd"/>
          </w:p>
        </w:tc>
        <w:tc>
          <w:tcPr>
            <w:tcW w:w="1007" w:type="dxa"/>
            <w:vAlign w:val="center"/>
          </w:tcPr>
          <w:p w14:paraId="5D1683CA" w14:textId="21925C15"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tue</w:t>
            </w:r>
            <w:proofErr w:type="spellEnd"/>
          </w:p>
          <w:p w14:paraId="43CAD05F" w14:textId="2AA7933F"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thu</w:t>
            </w:r>
            <w:proofErr w:type="spellEnd"/>
          </w:p>
        </w:tc>
        <w:tc>
          <w:tcPr>
            <w:tcW w:w="1007" w:type="dxa"/>
            <w:vAlign w:val="center"/>
          </w:tcPr>
          <w:p w14:paraId="56A8AD3E" w14:textId="71491F9E" w:rsidR="00687CD4" w:rsidRPr="00D360EE" w:rsidRDefault="00687CD4" w:rsidP="00724BA7">
            <w:pPr>
              <w:jc w:val="center"/>
              <w:rPr>
                <w:rFonts w:ascii="Arial" w:hAnsi="Arial" w:cs="Arial"/>
                <w:sz w:val="24"/>
                <w:szCs w:val="24"/>
                <w:lang w:val="en-GB"/>
              </w:rPr>
            </w:pPr>
            <w:r w:rsidRPr="00D360EE">
              <w:rPr>
                <w:rFonts w:ascii="Arial" w:hAnsi="Arial" w:cs="Arial"/>
                <w:sz w:val="24"/>
                <w:szCs w:val="24"/>
                <w:lang w:val="en-GB"/>
              </w:rPr>
              <w:t>w</w:t>
            </w:r>
            <w:r w:rsidR="0047669A" w:rsidRPr="00D360EE">
              <w:rPr>
                <w:rFonts w:ascii="Arial" w:hAnsi="Arial" w:cs="Arial"/>
                <w:sz w:val="24"/>
                <w:szCs w:val="24"/>
                <w:lang w:val="en-GB"/>
              </w:rPr>
              <w:t>ed</w:t>
            </w:r>
          </w:p>
        </w:tc>
        <w:tc>
          <w:tcPr>
            <w:tcW w:w="1007" w:type="dxa"/>
            <w:vAlign w:val="center"/>
          </w:tcPr>
          <w:p w14:paraId="200B1079" w14:textId="14969DCE"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mon</w:t>
            </w:r>
            <w:proofErr w:type="spellEnd"/>
          </w:p>
          <w:p w14:paraId="6383A97A" w14:textId="3DDD0E3F" w:rsidR="00687CD4" w:rsidRPr="00D360EE" w:rsidRDefault="00687CD4" w:rsidP="00724BA7">
            <w:pPr>
              <w:jc w:val="center"/>
              <w:rPr>
                <w:rFonts w:ascii="Arial" w:hAnsi="Arial" w:cs="Arial"/>
                <w:sz w:val="24"/>
                <w:szCs w:val="24"/>
                <w:lang w:val="en-GB"/>
              </w:rPr>
            </w:pPr>
            <w:r w:rsidRPr="00D360EE">
              <w:rPr>
                <w:rFonts w:ascii="Arial" w:hAnsi="Arial" w:cs="Arial"/>
                <w:sz w:val="24"/>
                <w:szCs w:val="24"/>
                <w:lang w:val="en-GB"/>
              </w:rPr>
              <w:t>w</w:t>
            </w:r>
            <w:r w:rsidR="0047669A" w:rsidRPr="00D360EE">
              <w:rPr>
                <w:rFonts w:ascii="Arial" w:hAnsi="Arial" w:cs="Arial"/>
                <w:sz w:val="24"/>
                <w:szCs w:val="24"/>
                <w:lang w:val="en-GB"/>
              </w:rPr>
              <w:t>ed</w:t>
            </w:r>
          </w:p>
        </w:tc>
        <w:tc>
          <w:tcPr>
            <w:tcW w:w="1007" w:type="dxa"/>
            <w:vAlign w:val="center"/>
          </w:tcPr>
          <w:p w14:paraId="4D099E03" w14:textId="7130B097" w:rsidR="00687CD4" w:rsidRPr="00D360EE" w:rsidRDefault="00687CD4" w:rsidP="00724BA7">
            <w:pPr>
              <w:jc w:val="center"/>
              <w:rPr>
                <w:rFonts w:ascii="Arial" w:hAnsi="Arial" w:cs="Arial"/>
                <w:sz w:val="24"/>
                <w:szCs w:val="24"/>
                <w:lang w:val="en-GB"/>
              </w:rPr>
            </w:pPr>
            <w:proofErr w:type="spellStart"/>
            <w:r w:rsidRPr="00D360EE">
              <w:rPr>
                <w:rFonts w:ascii="Arial" w:hAnsi="Arial" w:cs="Arial"/>
                <w:sz w:val="24"/>
                <w:szCs w:val="24"/>
                <w:lang w:val="en-GB"/>
              </w:rPr>
              <w:t>m</w:t>
            </w:r>
            <w:r w:rsidR="0047669A" w:rsidRPr="00D360EE">
              <w:rPr>
                <w:rFonts w:ascii="Arial" w:hAnsi="Arial" w:cs="Arial"/>
                <w:sz w:val="24"/>
                <w:szCs w:val="24"/>
                <w:lang w:val="en-GB"/>
              </w:rPr>
              <w:t>on</w:t>
            </w:r>
            <w:proofErr w:type="spellEnd"/>
          </w:p>
          <w:p w14:paraId="04FFBA20" w14:textId="26699CDE"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thu</w:t>
            </w:r>
            <w:proofErr w:type="spellEnd"/>
          </w:p>
        </w:tc>
        <w:tc>
          <w:tcPr>
            <w:tcW w:w="1007" w:type="dxa"/>
            <w:vAlign w:val="center"/>
          </w:tcPr>
          <w:p w14:paraId="619419B7" w14:textId="681F5C01"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tue</w:t>
            </w:r>
            <w:proofErr w:type="spellEnd"/>
          </w:p>
          <w:p w14:paraId="09AB7540" w14:textId="73F37901"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f</w:t>
            </w:r>
            <w:r w:rsidR="00687CD4" w:rsidRPr="00D360EE">
              <w:rPr>
                <w:rFonts w:ascii="Arial" w:hAnsi="Arial" w:cs="Arial"/>
                <w:sz w:val="24"/>
                <w:szCs w:val="24"/>
                <w:lang w:val="en-GB"/>
              </w:rPr>
              <w:t>r</w:t>
            </w:r>
            <w:r w:rsidRPr="00D360EE">
              <w:rPr>
                <w:rFonts w:ascii="Arial" w:hAnsi="Arial" w:cs="Arial"/>
                <w:sz w:val="24"/>
                <w:szCs w:val="24"/>
                <w:lang w:val="en-GB"/>
              </w:rPr>
              <w:t>i</w:t>
            </w:r>
            <w:proofErr w:type="spellEnd"/>
          </w:p>
        </w:tc>
        <w:tc>
          <w:tcPr>
            <w:tcW w:w="1007" w:type="dxa"/>
            <w:vAlign w:val="center"/>
          </w:tcPr>
          <w:p w14:paraId="11BDBDB8" w14:textId="2656F6DB" w:rsidR="00687CD4" w:rsidRPr="00D360EE" w:rsidRDefault="00687CD4" w:rsidP="00724BA7">
            <w:pPr>
              <w:jc w:val="center"/>
              <w:rPr>
                <w:rFonts w:ascii="Arial" w:hAnsi="Arial" w:cs="Arial"/>
                <w:sz w:val="24"/>
                <w:szCs w:val="24"/>
                <w:lang w:val="en-GB"/>
              </w:rPr>
            </w:pPr>
            <w:proofErr w:type="spellStart"/>
            <w:r w:rsidRPr="00D360EE">
              <w:rPr>
                <w:rFonts w:ascii="Arial" w:hAnsi="Arial" w:cs="Arial"/>
                <w:sz w:val="24"/>
                <w:szCs w:val="24"/>
                <w:lang w:val="en-GB"/>
              </w:rPr>
              <w:t>m</w:t>
            </w:r>
            <w:r w:rsidR="0047669A" w:rsidRPr="00D360EE">
              <w:rPr>
                <w:rFonts w:ascii="Arial" w:hAnsi="Arial" w:cs="Arial"/>
                <w:sz w:val="24"/>
                <w:szCs w:val="24"/>
                <w:lang w:val="en-GB"/>
              </w:rPr>
              <w:t>on</w:t>
            </w:r>
            <w:proofErr w:type="spellEnd"/>
          </w:p>
          <w:p w14:paraId="3723E86D" w14:textId="5438A218" w:rsidR="00687CD4" w:rsidRPr="00D360EE" w:rsidRDefault="0047669A" w:rsidP="00724BA7">
            <w:pPr>
              <w:jc w:val="center"/>
              <w:rPr>
                <w:rFonts w:ascii="Arial" w:hAnsi="Arial" w:cs="Arial"/>
                <w:sz w:val="24"/>
                <w:szCs w:val="24"/>
                <w:lang w:val="en-GB"/>
              </w:rPr>
            </w:pPr>
            <w:proofErr w:type="spellStart"/>
            <w:r w:rsidRPr="00D360EE">
              <w:rPr>
                <w:rFonts w:ascii="Arial" w:hAnsi="Arial" w:cs="Arial"/>
                <w:sz w:val="24"/>
                <w:szCs w:val="24"/>
                <w:lang w:val="en-GB"/>
              </w:rPr>
              <w:t>thu</w:t>
            </w:r>
            <w:proofErr w:type="spellEnd"/>
          </w:p>
        </w:tc>
      </w:tr>
    </w:tbl>
    <w:p w14:paraId="2F9AF051" w14:textId="77777777" w:rsidR="00687CD4" w:rsidRPr="00D360EE" w:rsidRDefault="00687CD4" w:rsidP="00687CD4">
      <w:pPr>
        <w:rPr>
          <w:rFonts w:ascii="Arial" w:hAnsi="Arial" w:cs="Arial"/>
          <w:sz w:val="24"/>
          <w:szCs w:val="24"/>
          <w:lang w:val="en-GB"/>
        </w:rPr>
      </w:pPr>
    </w:p>
    <w:p w14:paraId="6602259F" w14:textId="02B37381" w:rsidR="00687CD4" w:rsidRPr="00D360EE" w:rsidRDefault="001D6003" w:rsidP="00687CD4">
      <w:pPr>
        <w:rPr>
          <w:rFonts w:ascii="Arial" w:hAnsi="Arial" w:cs="Arial"/>
          <w:sz w:val="24"/>
          <w:szCs w:val="24"/>
          <w:lang w:val="en-GB"/>
        </w:rPr>
      </w:pPr>
      <w:r w:rsidRPr="00D360EE">
        <w:rPr>
          <w:rFonts w:ascii="Arial" w:hAnsi="Arial" w:cs="Arial"/>
          <w:sz w:val="24"/>
          <w:szCs w:val="24"/>
          <w:lang w:val="en-GB"/>
        </w:rPr>
        <w:t>Make a weekly schedule for the supply of the shops from the distribution centre. Also give the necessary routes and describe how the total travel distance can be kept as small as possible.</w:t>
      </w:r>
    </w:p>
    <w:p w14:paraId="7B6A2890" w14:textId="32A31A6B" w:rsidR="00687CD4" w:rsidRPr="00D360EE" w:rsidRDefault="00687CD4" w:rsidP="00687CD4">
      <w:pPr>
        <w:rPr>
          <w:rFonts w:ascii="Arial" w:hAnsi="Arial" w:cs="Arial"/>
          <w:sz w:val="24"/>
          <w:szCs w:val="24"/>
          <w:lang w:val="en-GB"/>
        </w:rPr>
      </w:pPr>
    </w:p>
    <w:p w14:paraId="5BA9935A" w14:textId="526F1AF5" w:rsidR="00C11B94" w:rsidRPr="00D360EE" w:rsidRDefault="00265E3C" w:rsidP="00BA535B">
      <w:pPr>
        <w:pStyle w:val="Overskrift2"/>
        <w:spacing w:before="0" w:after="120"/>
        <w:rPr>
          <w:rFonts w:ascii="Arial" w:hAnsi="Arial" w:cs="Arial"/>
          <w:sz w:val="24"/>
          <w:szCs w:val="24"/>
          <w:lang w:val="en-GB"/>
        </w:rPr>
      </w:pPr>
      <w:r w:rsidRPr="00D360EE">
        <w:rPr>
          <w:rFonts w:ascii="Arial" w:hAnsi="Arial" w:cs="Arial"/>
          <w:sz w:val="24"/>
          <w:szCs w:val="24"/>
          <w:lang w:val="en-GB"/>
        </w:rPr>
        <w:t>Final assignment</w:t>
      </w:r>
      <w:r w:rsidR="00784417" w:rsidRPr="00D360EE">
        <w:rPr>
          <w:rFonts w:ascii="Arial" w:hAnsi="Arial" w:cs="Arial"/>
          <w:sz w:val="24"/>
          <w:szCs w:val="24"/>
          <w:lang w:val="en-GB"/>
        </w:rPr>
        <w:t>:</w:t>
      </w:r>
    </w:p>
    <w:p w14:paraId="06BBEF80" w14:textId="70D5EB7E" w:rsidR="00687CD4" w:rsidRPr="00D360EE" w:rsidRDefault="00414902" w:rsidP="00687CD4">
      <w:pPr>
        <w:rPr>
          <w:rFonts w:ascii="Arial" w:hAnsi="Arial" w:cs="Arial"/>
          <w:sz w:val="24"/>
          <w:szCs w:val="24"/>
          <w:lang w:val="en-GB"/>
        </w:rPr>
      </w:pPr>
      <w:r w:rsidRPr="00D360EE">
        <w:rPr>
          <w:rFonts w:ascii="Arial" w:hAnsi="Arial" w:cs="Arial"/>
          <w:sz w:val="24"/>
          <w:szCs w:val="24"/>
          <w:lang w:val="en-GB"/>
        </w:rPr>
        <w:t>Because of the costs, the management of the distribution centre decides that one of the three delivery vans must be sold. Your team is asked for substantiated advice. Draft this advice (using your previous findings).</w:t>
      </w:r>
    </w:p>
    <w:p w14:paraId="4EBEAF72" w14:textId="77777777" w:rsidR="00687CD4" w:rsidRPr="00D360EE" w:rsidRDefault="00687CD4">
      <w:pPr>
        <w:rPr>
          <w:rFonts w:ascii="Arial" w:hAnsi="Arial" w:cs="Arial"/>
          <w:b/>
          <w:bCs/>
          <w:sz w:val="24"/>
          <w:szCs w:val="24"/>
          <w:lang w:val="en-GB"/>
        </w:rPr>
      </w:pPr>
      <w:r w:rsidRPr="00D360EE">
        <w:rPr>
          <w:rFonts w:ascii="Arial" w:hAnsi="Arial" w:cs="Arial"/>
          <w:b/>
          <w:bCs/>
          <w:sz w:val="24"/>
          <w:szCs w:val="24"/>
          <w:lang w:val="en-GB"/>
        </w:rPr>
        <w:br w:type="page"/>
      </w:r>
    </w:p>
    <w:p w14:paraId="5A6BC991" w14:textId="73917F5D" w:rsidR="002D09EB" w:rsidRPr="00D360EE" w:rsidRDefault="00414902">
      <w:pPr>
        <w:rPr>
          <w:rFonts w:ascii="Arial" w:hAnsi="Arial" w:cs="Arial"/>
          <w:b/>
          <w:bCs/>
          <w:sz w:val="24"/>
          <w:szCs w:val="24"/>
          <w:lang w:val="en-GB"/>
        </w:rPr>
      </w:pPr>
      <w:r w:rsidRPr="00D360EE">
        <w:rPr>
          <w:rFonts w:ascii="Arial" w:hAnsi="Arial" w:cs="Arial"/>
          <w:b/>
          <w:bCs/>
          <w:sz w:val="24"/>
          <w:szCs w:val="24"/>
          <w:lang w:val="en-GB"/>
        </w:rPr>
        <w:t>Appendix</w:t>
      </w:r>
    </w:p>
    <w:p w14:paraId="44FDE61C" w14:textId="54FBED55" w:rsidR="003E3427" w:rsidRPr="00D360EE" w:rsidRDefault="003E3427">
      <w:pPr>
        <w:rPr>
          <w:rFonts w:ascii="Arial" w:hAnsi="Arial" w:cs="Arial"/>
          <w:sz w:val="24"/>
          <w:szCs w:val="24"/>
          <w:lang w:val="en-GB"/>
        </w:rPr>
      </w:pPr>
      <w:r w:rsidRPr="00D360EE">
        <w:rPr>
          <w:rFonts w:ascii="Arial" w:hAnsi="Arial" w:cs="Arial"/>
          <w:sz w:val="24"/>
          <w:szCs w:val="24"/>
          <w:lang w:val="en-GB"/>
        </w:rPr>
        <w:t>1:</w:t>
      </w:r>
      <w:r w:rsidR="000541B7" w:rsidRPr="00D360EE">
        <w:rPr>
          <w:rFonts w:ascii="Arial" w:hAnsi="Arial" w:cs="Arial"/>
          <w:sz w:val="24"/>
          <w:szCs w:val="24"/>
          <w:lang w:val="en-GB"/>
        </w:rPr>
        <w:t xml:space="preserve"> </w:t>
      </w:r>
      <w:r w:rsidR="00414902" w:rsidRPr="00D360EE">
        <w:rPr>
          <w:rFonts w:ascii="Arial" w:hAnsi="Arial" w:cs="Arial"/>
          <w:sz w:val="24"/>
          <w:szCs w:val="24"/>
          <w:lang w:val="en-GB"/>
        </w:rPr>
        <w:t>weight</w:t>
      </w:r>
      <w:r w:rsidR="00627A2F" w:rsidRPr="00D360EE">
        <w:rPr>
          <w:rFonts w:ascii="Arial" w:hAnsi="Arial" w:cs="Arial"/>
          <w:sz w:val="24"/>
          <w:szCs w:val="24"/>
          <w:lang w:val="en-GB"/>
        </w:rPr>
        <w:t xml:space="preserve"> (maxim</w:t>
      </w:r>
      <w:r w:rsidR="00414902" w:rsidRPr="00D360EE">
        <w:rPr>
          <w:rFonts w:ascii="Arial" w:hAnsi="Arial" w:cs="Arial"/>
          <w:sz w:val="24"/>
          <w:szCs w:val="24"/>
          <w:lang w:val="en-GB"/>
        </w:rPr>
        <w:t>um</w:t>
      </w:r>
      <w:r w:rsidR="00627A2F" w:rsidRPr="00D360EE">
        <w:rPr>
          <w:rFonts w:ascii="Arial" w:hAnsi="Arial" w:cs="Arial"/>
          <w:sz w:val="24"/>
          <w:szCs w:val="24"/>
          <w:lang w:val="en-GB"/>
        </w:rPr>
        <w:t xml:space="preserve"> </w:t>
      </w:r>
      <w:r w:rsidR="00010357" w:rsidRPr="00D360EE">
        <w:rPr>
          <w:rFonts w:ascii="Arial" w:hAnsi="Arial" w:cs="Arial"/>
          <w:sz w:val="24"/>
          <w:szCs w:val="24"/>
          <w:lang w:val="en-GB"/>
        </w:rPr>
        <w:t>20</w:t>
      </w:r>
      <w:r w:rsidR="00627A2F" w:rsidRPr="00D360EE">
        <w:rPr>
          <w:rFonts w:ascii="Arial" w:hAnsi="Arial" w:cs="Arial"/>
          <w:sz w:val="24"/>
          <w:szCs w:val="24"/>
          <w:lang w:val="en-GB"/>
        </w:rPr>
        <w:t>00 kg)</w:t>
      </w:r>
    </w:p>
    <w:p w14:paraId="67099DEF" w14:textId="04CBE14C" w:rsidR="003E3427" w:rsidRPr="00D360EE" w:rsidRDefault="00E362E3">
      <w:pPr>
        <w:rPr>
          <w:rFonts w:ascii="Arial" w:hAnsi="Arial" w:cs="Arial"/>
          <w:sz w:val="24"/>
          <w:szCs w:val="24"/>
          <w:lang w:val="en-GB"/>
        </w:rPr>
      </w:pPr>
      <w:r w:rsidRPr="00D360EE">
        <w:rPr>
          <w:rFonts w:ascii="Arial" w:hAnsi="Arial" w:cs="Arial"/>
          <w:noProof/>
          <w:sz w:val="24"/>
          <w:szCs w:val="24"/>
          <w:lang w:val="en-GB"/>
        </w:rPr>
        <w:drawing>
          <wp:inline distT="0" distB="0" distL="0" distR="0" wp14:anchorId="2D3EF49B" wp14:editId="21819F60">
            <wp:extent cx="5760720" cy="5760720"/>
            <wp:effectExtent l="0" t="0" r="0" b="0"/>
            <wp:docPr id="8" name="Afbeelding 8"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kaart&#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3DE374C5" w14:textId="77777777" w:rsidR="00D360EE" w:rsidRPr="00D360EE" w:rsidRDefault="00D360EE" w:rsidP="00D360EE">
      <w:pPr>
        <w:rPr>
          <w:rFonts w:ascii="Arial" w:hAnsi="Arial" w:cs="Arial"/>
          <w:sz w:val="24"/>
          <w:szCs w:val="24"/>
          <w:lang w:val="en-GB"/>
        </w:rPr>
      </w:pPr>
      <w:r>
        <w:rPr>
          <w:rFonts w:ascii="Arial" w:hAnsi="Arial" w:cs="Arial"/>
          <w:sz w:val="24"/>
          <w:szCs w:val="24"/>
          <w:lang w:val="en-GB"/>
        </w:rPr>
        <w:t>This</w:t>
      </w:r>
      <w:r w:rsidRPr="00D360EE">
        <w:rPr>
          <w:rFonts w:ascii="Arial" w:hAnsi="Arial" w:cs="Arial"/>
          <w:sz w:val="24"/>
          <w:szCs w:val="24"/>
          <w:lang w:val="en-GB"/>
        </w:rPr>
        <w:t xml:space="preserve"> map </w:t>
      </w:r>
      <w:r>
        <w:rPr>
          <w:rFonts w:ascii="Arial" w:hAnsi="Arial" w:cs="Arial"/>
          <w:sz w:val="24"/>
          <w:szCs w:val="24"/>
          <w:lang w:val="en-GB"/>
        </w:rPr>
        <w:t>shows</w:t>
      </w:r>
      <w:r w:rsidRPr="00D360EE">
        <w:rPr>
          <w:rFonts w:ascii="Arial" w:hAnsi="Arial" w:cs="Arial"/>
          <w:sz w:val="24"/>
          <w:szCs w:val="24"/>
          <w:lang w:val="en-GB"/>
        </w:rPr>
        <w:t xml:space="preserve"> an area of ​​400 m by 400 m.</w:t>
      </w:r>
    </w:p>
    <w:p w14:paraId="3B470639" w14:textId="669687F5" w:rsidR="00E362E3" w:rsidRPr="00D360EE" w:rsidRDefault="00E362E3">
      <w:pPr>
        <w:rPr>
          <w:rFonts w:ascii="Arial" w:hAnsi="Arial" w:cs="Arial"/>
          <w:sz w:val="24"/>
          <w:szCs w:val="24"/>
          <w:lang w:val="en-GB"/>
        </w:rPr>
      </w:pPr>
      <w:r w:rsidRPr="00D360EE">
        <w:rPr>
          <w:rFonts w:ascii="Arial" w:hAnsi="Arial" w:cs="Arial"/>
          <w:sz w:val="24"/>
          <w:szCs w:val="24"/>
          <w:lang w:val="en-GB"/>
        </w:rPr>
        <w:br w:type="page"/>
      </w:r>
    </w:p>
    <w:p w14:paraId="59B01978" w14:textId="03F8F438" w:rsidR="003E3427" w:rsidRPr="00D360EE" w:rsidRDefault="003E3427">
      <w:pPr>
        <w:rPr>
          <w:rFonts w:ascii="Arial" w:hAnsi="Arial" w:cs="Arial"/>
          <w:sz w:val="24"/>
          <w:szCs w:val="24"/>
          <w:lang w:val="en-GB"/>
        </w:rPr>
      </w:pPr>
      <w:r w:rsidRPr="00D360EE">
        <w:rPr>
          <w:rFonts w:ascii="Arial" w:hAnsi="Arial" w:cs="Arial"/>
          <w:sz w:val="24"/>
          <w:szCs w:val="24"/>
          <w:lang w:val="en-GB"/>
        </w:rPr>
        <w:t>2:</w:t>
      </w:r>
      <w:r w:rsidR="000541B7" w:rsidRPr="00D360EE">
        <w:rPr>
          <w:rFonts w:ascii="Arial" w:hAnsi="Arial" w:cs="Arial"/>
          <w:sz w:val="24"/>
          <w:szCs w:val="24"/>
          <w:lang w:val="en-GB"/>
        </w:rPr>
        <w:t xml:space="preserve"> </w:t>
      </w:r>
      <w:r w:rsidR="000605A4" w:rsidRPr="00D360EE">
        <w:rPr>
          <w:rFonts w:ascii="Arial" w:hAnsi="Arial" w:cs="Arial"/>
          <w:sz w:val="24"/>
          <w:szCs w:val="24"/>
          <w:lang w:val="en-GB"/>
        </w:rPr>
        <w:t>length</w:t>
      </w:r>
      <w:r w:rsidR="00627A2F" w:rsidRPr="00D360EE">
        <w:rPr>
          <w:rFonts w:ascii="Arial" w:hAnsi="Arial" w:cs="Arial"/>
          <w:sz w:val="24"/>
          <w:szCs w:val="24"/>
          <w:lang w:val="en-GB"/>
        </w:rPr>
        <w:t xml:space="preserve"> (maxim</w:t>
      </w:r>
      <w:r w:rsidR="000605A4" w:rsidRPr="00D360EE">
        <w:rPr>
          <w:rFonts w:ascii="Arial" w:hAnsi="Arial" w:cs="Arial"/>
          <w:sz w:val="24"/>
          <w:szCs w:val="24"/>
          <w:lang w:val="en-GB"/>
        </w:rPr>
        <w:t>um</w:t>
      </w:r>
      <w:r w:rsidR="00627A2F" w:rsidRPr="00D360EE">
        <w:rPr>
          <w:rFonts w:ascii="Arial" w:hAnsi="Arial" w:cs="Arial"/>
          <w:sz w:val="24"/>
          <w:szCs w:val="24"/>
          <w:lang w:val="en-GB"/>
        </w:rPr>
        <w:t xml:space="preserve"> 6,00 m)</w:t>
      </w:r>
    </w:p>
    <w:p w14:paraId="792FE288" w14:textId="10CBCF3C" w:rsidR="003E3427" w:rsidRPr="00D360EE" w:rsidRDefault="00E362E3">
      <w:pPr>
        <w:rPr>
          <w:rFonts w:ascii="Arial" w:hAnsi="Arial" w:cs="Arial"/>
          <w:sz w:val="24"/>
          <w:szCs w:val="24"/>
          <w:lang w:val="en-GB"/>
        </w:rPr>
      </w:pPr>
      <w:r w:rsidRPr="00D360EE">
        <w:rPr>
          <w:rFonts w:ascii="Arial" w:hAnsi="Arial" w:cs="Arial"/>
          <w:noProof/>
          <w:sz w:val="24"/>
          <w:szCs w:val="24"/>
          <w:lang w:val="en-GB"/>
        </w:rPr>
        <w:drawing>
          <wp:inline distT="0" distB="0" distL="0" distR="0" wp14:anchorId="75D9F7AD" wp14:editId="2C0DB2C8">
            <wp:extent cx="5760720" cy="5760720"/>
            <wp:effectExtent l="0" t="0" r="0" b="0"/>
            <wp:docPr id="9" name="Afbeelding 9"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kaart&#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0285638C" w14:textId="77777777" w:rsidR="00D360EE" w:rsidRPr="00D360EE" w:rsidRDefault="00D360EE" w:rsidP="00D360EE">
      <w:pPr>
        <w:rPr>
          <w:rFonts w:ascii="Arial" w:hAnsi="Arial" w:cs="Arial"/>
          <w:sz w:val="24"/>
          <w:szCs w:val="24"/>
          <w:lang w:val="en-GB"/>
        </w:rPr>
      </w:pPr>
      <w:r>
        <w:rPr>
          <w:rFonts w:ascii="Arial" w:hAnsi="Arial" w:cs="Arial"/>
          <w:sz w:val="24"/>
          <w:szCs w:val="24"/>
          <w:lang w:val="en-GB"/>
        </w:rPr>
        <w:t>This</w:t>
      </w:r>
      <w:r w:rsidRPr="00D360EE">
        <w:rPr>
          <w:rFonts w:ascii="Arial" w:hAnsi="Arial" w:cs="Arial"/>
          <w:sz w:val="24"/>
          <w:szCs w:val="24"/>
          <w:lang w:val="en-GB"/>
        </w:rPr>
        <w:t xml:space="preserve"> map </w:t>
      </w:r>
      <w:r>
        <w:rPr>
          <w:rFonts w:ascii="Arial" w:hAnsi="Arial" w:cs="Arial"/>
          <w:sz w:val="24"/>
          <w:szCs w:val="24"/>
          <w:lang w:val="en-GB"/>
        </w:rPr>
        <w:t>shows</w:t>
      </w:r>
      <w:r w:rsidRPr="00D360EE">
        <w:rPr>
          <w:rFonts w:ascii="Arial" w:hAnsi="Arial" w:cs="Arial"/>
          <w:sz w:val="24"/>
          <w:szCs w:val="24"/>
          <w:lang w:val="en-GB"/>
        </w:rPr>
        <w:t xml:space="preserve"> an area of ​​400 m by 400 m.</w:t>
      </w:r>
    </w:p>
    <w:p w14:paraId="05CAC6B3" w14:textId="77777777" w:rsidR="00627A2F" w:rsidRPr="00D360EE" w:rsidRDefault="00627A2F">
      <w:pPr>
        <w:rPr>
          <w:rFonts w:ascii="Arial" w:hAnsi="Arial" w:cs="Arial"/>
          <w:sz w:val="24"/>
          <w:szCs w:val="24"/>
          <w:lang w:val="en-GB"/>
        </w:rPr>
      </w:pPr>
      <w:r w:rsidRPr="00D360EE">
        <w:rPr>
          <w:rFonts w:ascii="Arial" w:hAnsi="Arial" w:cs="Arial"/>
          <w:sz w:val="24"/>
          <w:szCs w:val="24"/>
          <w:lang w:val="en-GB"/>
        </w:rPr>
        <w:br w:type="page"/>
      </w:r>
    </w:p>
    <w:p w14:paraId="0654017F" w14:textId="239E0EBE" w:rsidR="003E3427" w:rsidRPr="00D360EE" w:rsidRDefault="003E3427">
      <w:pPr>
        <w:rPr>
          <w:rFonts w:ascii="Arial" w:hAnsi="Arial" w:cs="Arial"/>
          <w:sz w:val="24"/>
          <w:szCs w:val="24"/>
          <w:lang w:val="en-GB"/>
        </w:rPr>
      </w:pPr>
      <w:r w:rsidRPr="00D360EE">
        <w:rPr>
          <w:rFonts w:ascii="Arial" w:hAnsi="Arial" w:cs="Arial"/>
          <w:sz w:val="24"/>
          <w:szCs w:val="24"/>
          <w:lang w:val="en-GB"/>
        </w:rPr>
        <w:t>3:</w:t>
      </w:r>
      <w:r w:rsidR="000541B7" w:rsidRPr="00D360EE">
        <w:rPr>
          <w:rFonts w:ascii="Arial" w:hAnsi="Arial" w:cs="Arial"/>
          <w:sz w:val="24"/>
          <w:szCs w:val="24"/>
          <w:lang w:val="en-GB"/>
        </w:rPr>
        <w:t xml:space="preserve"> </w:t>
      </w:r>
      <w:r w:rsidR="000605A4" w:rsidRPr="00D360EE">
        <w:rPr>
          <w:rFonts w:ascii="Arial" w:hAnsi="Arial" w:cs="Arial"/>
          <w:sz w:val="24"/>
          <w:szCs w:val="24"/>
          <w:lang w:val="en-GB"/>
        </w:rPr>
        <w:t>width</w:t>
      </w:r>
      <w:r w:rsidR="00627A2F" w:rsidRPr="00D360EE">
        <w:rPr>
          <w:rFonts w:ascii="Arial" w:hAnsi="Arial" w:cs="Arial"/>
          <w:sz w:val="24"/>
          <w:szCs w:val="24"/>
          <w:lang w:val="en-GB"/>
        </w:rPr>
        <w:t xml:space="preserve"> (maxim</w:t>
      </w:r>
      <w:r w:rsidR="000605A4" w:rsidRPr="00D360EE">
        <w:rPr>
          <w:rFonts w:ascii="Arial" w:hAnsi="Arial" w:cs="Arial"/>
          <w:sz w:val="24"/>
          <w:szCs w:val="24"/>
          <w:lang w:val="en-GB"/>
        </w:rPr>
        <w:t>um</w:t>
      </w:r>
      <w:r w:rsidR="00627A2F" w:rsidRPr="00D360EE">
        <w:rPr>
          <w:rFonts w:ascii="Arial" w:hAnsi="Arial" w:cs="Arial"/>
          <w:sz w:val="24"/>
          <w:szCs w:val="24"/>
          <w:lang w:val="en-GB"/>
        </w:rPr>
        <w:t xml:space="preserve"> 2,30 m)</w:t>
      </w:r>
    </w:p>
    <w:p w14:paraId="7DD6FAFF" w14:textId="44FDE6E9" w:rsidR="003E3427" w:rsidRPr="00D360EE" w:rsidRDefault="00E362E3">
      <w:pPr>
        <w:rPr>
          <w:rFonts w:ascii="Arial" w:hAnsi="Arial" w:cs="Arial"/>
          <w:sz w:val="24"/>
          <w:szCs w:val="24"/>
          <w:lang w:val="en-GB"/>
        </w:rPr>
      </w:pPr>
      <w:r w:rsidRPr="00D360EE">
        <w:rPr>
          <w:rFonts w:ascii="Arial" w:hAnsi="Arial" w:cs="Arial"/>
          <w:noProof/>
          <w:sz w:val="24"/>
          <w:szCs w:val="24"/>
          <w:lang w:val="en-GB"/>
        </w:rPr>
        <w:drawing>
          <wp:inline distT="0" distB="0" distL="0" distR="0" wp14:anchorId="5B904FEF" wp14:editId="0D3E7EFC">
            <wp:extent cx="5760720" cy="5760720"/>
            <wp:effectExtent l="0" t="0" r="0" b="0"/>
            <wp:docPr id="10" name="Afbeelding 10"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kaart&#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74CE20BD" w14:textId="77777777" w:rsidR="00D360EE" w:rsidRPr="00D360EE" w:rsidRDefault="00D360EE" w:rsidP="00D360EE">
      <w:pPr>
        <w:rPr>
          <w:rFonts w:ascii="Arial" w:hAnsi="Arial" w:cs="Arial"/>
          <w:sz w:val="24"/>
          <w:szCs w:val="24"/>
          <w:lang w:val="en-GB"/>
        </w:rPr>
      </w:pPr>
      <w:r>
        <w:rPr>
          <w:rFonts w:ascii="Arial" w:hAnsi="Arial" w:cs="Arial"/>
          <w:sz w:val="24"/>
          <w:szCs w:val="24"/>
          <w:lang w:val="en-GB"/>
        </w:rPr>
        <w:t>This</w:t>
      </w:r>
      <w:r w:rsidRPr="00D360EE">
        <w:rPr>
          <w:rFonts w:ascii="Arial" w:hAnsi="Arial" w:cs="Arial"/>
          <w:sz w:val="24"/>
          <w:szCs w:val="24"/>
          <w:lang w:val="en-GB"/>
        </w:rPr>
        <w:t xml:space="preserve"> map </w:t>
      </w:r>
      <w:r>
        <w:rPr>
          <w:rFonts w:ascii="Arial" w:hAnsi="Arial" w:cs="Arial"/>
          <w:sz w:val="24"/>
          <w:szCs w:val="24"/>
          <w:lang w:val="en-GB"/>
        </w:rPr>
        <w:t>shows</w:t>
      </w:r>
      <w:r w:rsidRPr="00D360EE">
        <w:rPr>
          <w:rFonts w:ascii="Arial" w:hAnsi="Arial" w:cs="Arial"/>
          <w:sz w:val="24"/>
          <w:szCs w:val="24"/>
          <w:lang w:val="en-GB"/>
        </w:rPr>
        <w:t xml:space="preserve"> an area of ​​400 m by 400 m.</w:t>
      </w:r>
    </w:p>
    <w:p w14:paraId="1E7EB094" w14:textId="611024E7" w:rsidR="00E362E3" w:rsidRPr="00D360EE" w:rsidRDefault="00E362E3">
      <w:pPr>
        <w:rPr>
          <w:rFonts w:ascii="Arial" w:hAnsi="Arial" w:cs="Arial"/>
          <w:sz w:val="24"/>
          <w:szCs w:val="24"/>
          <w:lang w:val="en-GB"/>
        </w:rPr>
      </w:pPr>
    </w:p>
    <w:p w14:paraId="4DFD680E" w14:textId="52CE72FF" w:rsidR="00627A2F" w:rsidRPr="00D360EE" w:rsidRDefault="00627A2F">
      <w:pPr>
        <w:rPr>
          <w:rFonts w:ascii="Arial" w:hAnsi="Arial" w:cs="Arial"/>
          <w:sz w:val="24"/>
          <w:szCs w:val="24"/>
          <w:lang w:val="en-GB"/>
        </w:rPr>
      </w:pPr>
      <w:r w:rsidRPr="00D360EE">
        <w:rPr>
          <w:rFonts w:ascii="Arial" w:hAnsi="Arial" w:cs="Arial"/>
          <w:sz w:val="24"/>
          <w:szCs w:val="24"/>
          <w:lang w:val="en-GB"/>
        </w:rPr>
        <w:br w:type="page"/>
      </w:r>
    </w:p>
    <w:p w14:paraId="551E8B42" w14:textId="77777777" w:rsidR="00E362E3" w:rsidRPr="00D360EE" w:rsidRDefault="00E362E3">
      <w:pPr>
        <w:rPr>
          <w:rFonts w:ascii="Arial" w:hAnsi="Arial" w:cs="Arial"/>
          <w:sz w:val="24"/>
          <w:szCs w:val="24"/>
          <w:lang w:val="en-GB"/>
        </w:rPr>
      </w:pPr>
    </w:p>
    <w:p w14:paraId="08263E32" w14:textId="0FD14F07" w:rsidR="003E3427" w:rsidRPr="00D360EE" w:rsidRDefault="00E362E3">
      <w:pPr>
        <w:rPr>
          <w:rFonts w:ascii="Arial" w:hAnsi="Arial" w:cs="Arial"/>
          <w:sz w:val="24"/>
          <w:szCs w:val="24"/>
          <w:lang w:val="en-GB"/>
        </w:rPr>
      </w:pPr>
      <w:r w:rsidRPr="00D360EE">
        <w:rPr>
          <w:rFonts w:ascii="Arial" w:hAnsi="Arial" w:cs="Arial"/>
          <w:noProof/>
          <w:sz w:val="24"/>
          <w:szCs w:val="24"/>
          <w:lang w:val="en-GB"/>
        </w:rPr>
        <w:drawing>
          <wp:inline distT="0" distB="0" distL="0" distR="0" wp14:anchorId="2B4F073A" wp14:editId="3E85C004">
            <wp:extent cx="5760720" cy="576072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124E8971" w14:textId="6ADE56B4" w:rsidR="000605A4" w:rsidRPr="00D360EE" w:rsidRDefault="00D360EE" w:rsidP="000605A4">
      <w:pPr>
        <w:rPr>
          <w:rFonts w:ascii="Arial" w:hAnsi="Arial" w:cs="Arial"/>
          <w:sz w:val="24"/>
          <w:szCs w:val="24"/>
          <w:lang w:val="en-GB"/>
        </w:rPr>
      </w:pPr>
      <w:r>
        <w:rPr>
          <w:rFonts w:ascii="Arial" w:hAnsi="Arial" w:cs="Arial"/>
          <w:sz w:val="24"/>
          <w:szCs w:val="24"/>
          <w:lang w:val="en-GB"/>
        </w:rPr>
        <w:t>This</w:t>
      </w:r>
      <w:r w:rsidR="000605A4" w:rsidRPr="00D360EE">
        <w:rPr>
          <w:rFonts w:ascii="Arial" w:hAnsi="Arial" w:cs="Arial"/>
          <w:sz w:val="24"/>
          <w:szCs w:val="24"/>
          <w:lang w:val="en-GB"/>
        </w:rPr>
        <w:t xml:space="preserve"> map </w:t>
      </w:r>
      <w:r>
        <w:rPr>
          <w:rFonts w:ascii="Arial" w:hAnsi="Arial" w:cs="Arial"/>
          <w:sz w:val="24"/>
          <w:szCs w:val="24"/>
          <w:lang w:val="en-GB"/>
        </w:rPr>
        <w:t>shows</w:t>
      </w:r>
      <w:r w:rsidR="000605A4" w:rsidRPr="00D360EE">
        <w:rPr>
          <w:rFonts w:ascii="Arial" w:hAnsi="Arial" w:cs="Arial"/>
          <w:sz w:val="24"/>
          <w:szCs w:val="24"/>
          <w:lang w:val="en-GB"/>
        </w:rPr>
        <w:t xml:space="preserve"> an area of ​​400 m by 400 m.</w:t>
      </w:r>
    </w:p>
    <w:p w14:paraId="6BD1702B" w14:textId="77777777" w:rsidR="00627A2F" w:rsidRPr="00D360EE" w:rsidRDefault="00627A2F">
      <w:pPr>
        <w:rPr>
          <w:rFonts w:ascii="Arial" w:hAnsi="Arial" w:cs="Arial"/>
          <w:sz w:val="24"/>
          <w:szCs w:val="24"/>
          <w:lang w:val="en-GB"/>
        </w:rPr>
      </w:pPr>
    </w:p>
    <w:sectPr w:rsidR="00627A2F" w:rsidRPr="00D360EE" w:rsidSect="00E4633F">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5FCFA" w14:textId="77777777" w:rsidR="00897D94" w:rsidRDefault="00897D94" w:rsidP="00B94235">
      <w:pPr>
        <w:spacing w:after="0" w:line="240" w:lineRule="auto"/>
      </w:pPr>
      <w:r>
        <w:separator/>
      </w:r>
    </w:p>
  </w:endnote>
  <w:endnote w:type="continuationSeparator" w:id="0">
    <w:p w14:paraId="71F57385" w14:textId="77777777" w:rsidR="00897D94" w:rsidRDefault="00897D94" w:rsidP="00B94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697703"/>
      <w:docPartObj>
        <w:docPartGallery w:val="Page Numbers (Bottom of Page)"/>
        <w:docPartUnique/>
      </w:docPartObj>
    </w:sdtPr>
    <w:sdtEndPr/>
    <w:sdtContent>
      <w:p w14:paraId="71E1A6E1" w14:textId="428348F6" w:rsidR="00E4633F" w:rsidRDefault="00E4633F">
        <w:pPr>
          <w:pStyle w:val="Sidefod"/>
          <w:jc w:val="center"/>
        </w:pPr>
        <w:r>
          <w:fldChar w:fldCharType="begin"/>
        </w:r>
        <w:r>
          <w:instrText>PAGE   \* MERGEFORMAT</w:instrText>
        </w:r>
        <w:r>
          <w:fldChar w:fldCharType="separate"/>
        </w:r>
        <w:r>
          <w:t>2</w:t>
        </w:r>
        <w:r>
          <w:fldChar w:fldCharType="end"/>
        </w:r>
      </w:p>
    </w:sdtContent>
  </w:sdt>
  <w:p w14:paraId="6F386F5F" w14:textId="77777777" w:rsidR="00B94235" w:rsidRDefault="00B9423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1C507" w14:textId="77777777" w:rsidR="00897D94" w:rsidRDefault="00897D94" w:rsidP="00B94235">
      <w:pPr>
        <w:spacing w:after="0" w:line="240" w:lineRule="auto"/>
      </w:pPr>
      <w:r>
        <w:separator/>
      </w:r>
    </w:p>
  </w:footnote>
  <w:footnote w:type="continuationSeparator" w:id="0">
    <w:p w14:paraId="7F332A2A" w14:textId="77777777" w:rsidR="00897D94" w:rsidRDefault="00897D94" w:rsidP="00B94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E666B"/>
    <w:multiLevelType w:val="hybridMultilevel"/>
    <w:tmpl w:val="83409716"/>
    <w:lvl w:ilvl="0" w:tplc="B03447D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445B55"/>
    <w:multiLevelType w:val="hybridMultilevel"/>
    <w:tmpl w:val="A78C2920"/>
    <w:lvl w:ilvl="0" w:tplc="456E218A">
      <w:numFmt w:val="bullet"/>
      <w:lvlText w:val="-"/>
      <w:lvlJc w:val="left"/>
      <w:pPr>
        <w:ind w:left="720" w:hanging="360"/>
      </w:pPr>
      <w:rPr>
        <w:rFonts w:ascii="Arial" w:eastAsiaTheme="minorHAnsi" w:hAnsi="Arial" w:cs="Aria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4014CD"/>
    <w:multiLevelType w:val="hybridMultilevel"/>
    <w:tmpl w:val="00180DF4"/>
    <w:lvl w:ilvl="0" w:tplc="456E218A">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FE25870"/>
    <w:multiLevelType w:val="hybridMultilevel"/>
    <w:tmpl w:val="1DEEAE66"/>
    <w:lvl w:ilvl="0" w:tplc="456E218A">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41307989">
    <w:abstractNumId w:val="0"/>
  </w:num>
  <w:num w:numId="2" w16cid:durableId="1770812226">
    <w:abstractNumId w:val="2"/>
  </w:num>
  <w:num w:numId="3" w16cid:durableId="271984341">
    <w:abstractNumId w:val="3"/>
  </w:num>
  <w:num w:numId="4" w16cid:durableId="1813404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474"/>
    <w:rsid w:val="00006421"/>
    <w:rsid w:val="00010357"/>
    <w:rsid w:val="00026592"/>
    <w:rsid w:val="000506F7"/>
    <w:rsid w:val="000541B7"/>
    <w:rsid w:val="000605A4"/>
    <w:rsid w:val="0006524A"/>
    <w:rsid w:val="000C2124"/>
    <w:rsid w:val="000D443A"/>
    <w:rsid w:val="000D7133"/>
    <w:rsid w:val="000E6F81"/>
    <w:rsid w:val="00115E8B"/>
    <w:rsid w:val="00116978"/>
    <w:rsid w:val="00161836"/>
    <w:rsid w:val="00187FA0"/>
    <w:rsid w:val="00190378"/>
    <w:rsid w:val="00196CDB"/>
    <w:rsid w:val="001D6003"/>
    <w:rsid w:val="00200A0E"/>
    <w:rsid w:val="002054E5"/>
    <w:rsid w:val="0021714E"/>
    <w:rsid w:val="00230E5C"/>
    <w:rsid w:val="0024339A"/>
    <w:rsid w:val="00265E3C"/>
    <w:rsid w:val="00287F30"/>
    <w:rsid w:val="00296B4A"/>
    <w:rsid w:val="002C124B"/>
    <w:rsid w:val="002D09EB"/>
    <w:rsid w:val="002F4855"/>
    <w:rsid w:val="00300728"/>
    <w:rsid w:val="003308BE"/>
    <w:rsid w:val="00390832"/>
    <w:rsid w:val="003941B7"/>
    <w:rsid w:val="003C3DE6"/>
    <w:rsid w:val="003E3427"/>
    <w:rsid w:val="00400D0D"/>
    <w:rsid w:val="00414902"/>
    <w:rsid w:val="00435ED9"/>
    <w:rsid w:val="00442BB9"/>
    <w:rsid w:val="0047669A"/>
    <w:rsid w:val="004A4E7E"/>
    <w:rsid w:val="004C255E"/>
    <w:rsid w:val="004D0053"/>
    <w:rsid w:val="004E2705"/>
    <w:rsid w:val="004F04D7"/>
    <w:rsid w:val="0050012F"/>
    <w:rsid w:val="0052034B"/>
    <w:rsid w:val="00547B43"/>
    <w:rsid w:val="005548C8"/>
    <w:rsid w:val="0059651E"/>
    <w:rsid w:val="005A02BA"/>
    <w:rsid w:val="005A5BBE"/>
    <w:rsid w:val="005E08F2"/>
    <w:rsid w:val="005E209B"/>
    <w:rsid w:val="00627A2F"/>
    <w:rsid w:val="00634254"/>
    <w:rsid w:val="0064589B"/>
    <w:rsid w:val="00660489"/>
    <w:rsid w:val="00670EA9"/>
    <w:rsid w:val="00687CD4"/>
    <w:rsid w:val="006B0511"/>
    <w:rsid w:val="006D2D36"/>
    <w:rsid w:val="00701256"/>
    <w:rsid w:val="0070425A"/>
    <w:rsid w:val="00706C72"/>
    <w:rsid w:val="00707A12"/>
    <w:rsid w:val="0072097B"/>
    <w:rsid w:val="00724AEE"/>
    <w:rsid w:val="007745C6"/>
    <w:rsid w:val="00784417"/>
    <w:rsid w:val="00795864"/>
    <w:rsid w:val="007A13F2"/>
    <w:rsid w:val="007E20E1"/>
    <w:rsid w:val="007E3A54"/>
    <w:rsid w:val="007E42F0"/>
    <w:rsid w:val="007F6F88"/>
    <w:rsid w:val="00810D75"/>
    <w:rsid w:val="008926D2"/>
    <w:rsid w:val="00896571"/>
    <w:rsid w:val="00897D94"/>
    <w:rsid w:val="008B3205"/>
    <w:rsid w:val="008C3577"/>
    <w:rsid w:val="008F0DA9"/>
    <w:rsid w:val="009249F7"/>
    <w:rsid w:val="00931E0D"/>
    <w:rsid w:val="00935766"/>
    <w:rsid w:val="009549CC"/>
    <w:rsid w:val="00966DC1"/>
    <w:rsid w:val="00967162"/>
    <w:rsid w:val="0097607D"/>
    <w:rsid w:val="0097643B"/>
    <w:rsid w:val="00990071"/>
    <w:rsid w:val="009C61E2"/>
    <w:rsid w:val="009C7972"/>
    <w:rsid w:val="009C7D28"/>
    <w:rsid w:val="009E2EE2"/>
    <w:rsid w:val="009E72EB"/>
    <w:rsid w:val="009F2ADD"/>
    <w:rsid w:val="00A13559"/>
    <w:rsid w:val="00A15D0B"/>
    <w:rsid w:val="00A1692D"/>
    <w:rsid w:val="00A27300"/>
    <w:rsid w:val="00A349CD"/>
    <w:rsid w:val="00A55C59"/>
    <w:rsid w:val="00A6001A"/>
    <w:rsid w:val="00AA30B9"/>
    <w:rsid w:val="00AD1D69"/>
    <w:rsid w:val="00AE456A"/>
    <w:rsid w:val="00AF0AA3"/>
    <w:rsid w:val="00B15A61"/>
    <w:rsid w:val="00B25B5B"/>
    <w:rsid w:val="00B824DA"/>
    <w:rsid w:val="00B85474"/>
    <w:rsid w:val="00B94235"/>
    <w:rsid w:val="00BA535B"/>
    <w:rsid w:val="00BA7C3E"/>
    <w:rsid w:val="00BD5248"/>
    <w:rsid w:val="00BF3799"/>
    <w:rsid w:val="00BF64D3"/>
    <w:rsid w:val="00C11B94"/>
    <w:rsid w:val="00C55691"/>
    <w:rsid w:val="00CA6309"/>
    <w:rsid w:val="00CA718C"/>
    <w:rsid w:val="00CB4B89"/>
    <w:rsid w:val="00CD3205"/>
    <w:rsid w:val="00CF3D45"/>
    <w:rsid w:val="00D06A00"/>
    <w:rsid w:val="00D360EE"/>
    <w:rsid w:val="00D36934"/>
    <w:rsid w:val="00D570E9"/>
    <w:rsid w:val="00D677C5"/>
    <w:rsid w:val="00E05BFC"/>
    <w:rsid w:val="00E362E3"/>
    <w:rsid w:val="00E4633F"/>
    <w:rsid w:val="00E74065"/>
    <w:rsid w:val="00E7449F"/>
    <w:rsid w:val="00E80F8A"/>
    <w:rsid w:val="00E9415D"/>
    <w:rsid w:val="00EA1A33"/>
    <w:rsid w:val="00EB7E84"/>
    <w:rsid w:val="00F44465"/>
    <w:rsid w:val="00F62056"/>
    <w:rsid w:val="00F704E4"/>
    <w:rsid w:val="00F722FD"/>
    <w:rsid w:val="00FA469D"/>
    <w:rsid w:val="00FD7839"/>
    <w:rsid w:val="00FE0CC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A1452"/>
  <w15:chartTrackingRefBased/>
  <w15:docId w15:val="{83FD4E00-3D94-438D-AC0B-37529D78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D3205"/>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nl-NL"/>
    </w:rPr>
  </w:style>
  <w:style w:type="paragraph" w:styleId="Overskrift2">
    <w:name w:val="heading 2"/>
    <w:basedOn w:val="Normal"/>
    <w:next w:val="Normal"/>
    <w:link w:val="Overskrift2Tegn"/>
    <w:uiPriority w:val="9"/>
    <w:unhideWhenUsed/>
    <w:qFormat/>
    <w:rsid w:val="0064589B"/>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64589B"/>
    <w:rPr>
      <w:rFonts w:asciiTheme="majorHAnsi" w:eastAsiaTheme="majorEastAsia" w:hAnsiTheme="majorHAnsi" w:cstheme="majorBidi"/>
      <w:color w:val="2F5496" w:themeColor="accent1" w:themeShade="BF"/>
      <w:sz w:val="26"/>
      <w:szCs w:val="26"/>
    </w:rPr>
  </w:style>
  <w:style w:type="character" w:styleId="Hyperlink">
    <w:name w:val="Hyperlink"/>
    <w:basedOn w:val="Standardskrifttypeiafsnit"/>
    <w:uiPriority w:val="99"/>
    <w:unhideWhenUsed/>
    <w:rsid w:val="0064589B"/>
    <w:rPr>
      <w:color w:val="0563C1" w:themeColor="hyperlink"/>
      <w:u w:val="single"/>
    </w:rPr>
  </w:style>
  <w:style w:type="paragraph" w:styleId="Listeafsnit">
    <w:name w:val="List Paragraph"/>
    <w:basedOn w:val="Normal"/>
    <w:uiPriority w:val="34"/>
    <w:qFormat/>
    <w:rsid w:val="0064589B"/>
    <w:pPr>
      <w:spacing w:after="0" w:line="240" w:lineRule="auto"/>
      <w:ind w:left="720"/>
      <w:contextualSpacing/>
    </w:pPr>
    <w:rPr>
      <w:sz w:val="24"/>
      <w:szCs w:val="24"/>
    </w:rPr>
  </w:style>
  <w:style w:type="character" w:styleId="Kommentarhenvisning">
    <w:name w:val="annotation reference"/>
    <w:basedOn w:val="Standardskrifttypeiafsnit"/>
    <w:uiPriority w:val="99"/>
    <w:semiHidden/>
    <w:unhideWhenUsed/>
    <w:rsid w:val="0064589B"/>
    <w:rPr>
      <w:sz w:val="16"/>
      <w:szCs w:val="16"/>
    </w:rPr>
  </w:style>
  <w:style w:type="paragraph" w:styleId="Kommentartekst">
    <w:name w:val="annotation text"/>
    <w:basedOn w:val="Normal"/>
    <w:link w:val="KommentartekstTegn"/>
    <w:uiPriority w:val="99"/>
    <w:semiHidden/>
    <w:unhideWhenUsed/>
    <w:rsid w:val="0064589B"/>
    <w:pPr>
      <w:spacing w:after="0" w:line="240" w:lineRule="auto"/>
    </w:pPr>
    <w:rPr>
      <w:sz w:val="20"/>
      <w:szCs w:val="20"/>
    </w:rPr>
  </w:style>
  <w:style w:type="character" w:customStyle="1" w:styleId="KommentartekstTegn">
    <w:name w:val="Kommentartekst Tegn"/>
    <w:basedOn w:val="Standardskrifttypeiafsnit"/>
    <w:link w:val="Kommentartekst"/>
    <w:uiPriority w:val="99"/>
    <w:semiHidden/>
    <w:rsid w:val="0064589B"/>
    <w:rPr>
      <w:sz w:val="20"/>
      <w:szCs w:val="20"/>
    </w:rPr>
  </w:style>
  <w:style w:type="table" w:styleId="Tabel-Gitter">
    <w:name w:val="Table Grid"/>
    <w:basedOn w:val="Tabel-Normal"/>
    <w:uiPriority w:val="39"/>
    <w:rsid w:val="00115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typeiafsnit"/>
    <w:link w:val="Overskrift1"/>
    <w:uiPriority w:val="9"/>
    <w:rsid w:val="00CD3205"/>
    <w:rPr>
      <w:rFonts w:asciiTheme="majorHAnsi" w:eastAsiaTheme="majorEastAsia" w:hAnsiTheme="majorHAnsi" w:cstheme="majorBidi"/>
      <w:color w:val="2F5496" w:themeColor="accent1" w:themeShade="BF"/>
      <w:sz w:val="32"/>
      <w:szCs w:val="32"/>
      <w:lang w:eastAsia="nl-NL"/>
    </w:rPr>
  </w:style>
  <w:style w:type="paragraph" w:styleId="Sidehoved">
    <w:name w:val="header"/>
    <w:basedOn w:val="Normal"/>
    <w:link w:val="SidehovedTegn"/>
    <w:uiPriority w:val="99"/>
    <w:unhideWhenUsed/>
    <w:rsid w:val="00B94235"/>
    <w:pPr>
      <w:tabs>
        <w:tab w:val="center" w:pos="4536"/>
        <w:tab w:val="right" w:pos="9072"/>
      </w:tabs>
      <w:spacing w:after="0" w:line="240" w:lineRule="auto"/>
    </w:pPr>
  </w:style>
  <w:style w:type="character" w:customStyle="1" w:styleId="SidehovedTegn">
    <w:name w:val="Sidehoved Tegn"/>
    <w:basedOn w:val="Standardskrifttypeiafsnit"/>
    <w:link w:val="Sidehoved"/>
    <w:uiPriority w:val="99"/>
    <w:rsid w:val="00B94235"/>
  </w:style>
  <w:style w:type="paragraph" w:styleId="Sidefod">
    <w:name w:val="footer"/>
    <w:basedOn w:val="Normal"/>
    <w:link w:val="SidefodTegn"/>
    <w:uiPriority w:val="99"/>
    <w:unhideWhenUsed/>
    <w:rsid w:val="00B94235"/>
    <w:pPr>
      <w:tabs>
        <w:tab w:val="center" w:pos="4536"/>
        <w:tab w:val="right" w:pos="9072"/>
      </w:tabs>
      <w:spacing w:after="0" w:line="240" w:lineRule="auto"/>
    </w:pPr>
  </w:style>
  <w:style w:type="character" w:customStyle="1" w:styleId="SidefodTegn">
    <w:name w:val="Sidefod Tegn"/>
    <w:basedOn w:val="Standardskrifttypeiafsnit"/>
    <w:link w:val="Sidefod"/>
    <w:uiPriority w:val="99"/>
    <w:rsid w:val="00B94235"/>
  </w:style>
  <w:style w:type="paragraph" w:customStyle="1" w:styleId="Default">
    <w:name w:val="Default"/>
    <w:rsid w:val="00EA1A33"/>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9F1A4-BA0D-4C97-BA4F-6F5D5889C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4604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van Dijk</dc:creator>
  <cp:keywords/>
  <dc:description/>
  <cp:lastModifiedBy>Jesper Thrane</cp:lastModifiedBy>
  <cp:revision>2</cp:revision>
  <cp:lastPrinted>2022-10-07T12:59:00Z</cp:lastPrinted>
  <dcterms:created xsi:type="dcterms:W3CDTF">2022-11-08T09:29:00Z</dcterms:created>
  <dcterms:modified xsi:type="dcterms:W3CDTF">2022-11-08T09:29:00Z</dcterms:modified>
</cp:coreProperties>
</file>